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9F2" w:rsidRPr="00645649" w:rsidRDefault="00E87E85" w:rsidP="00C23D98">
      <w:pPr>
        <w:jc w:val="center"/>
        <w:rPr>
          <w:rFonts w:ascii="Kristen ITC" w:hAnsi="Kristen ITC"/>
          <w:b/>
          <w:color w:val="FF0000"/>
          <w:sz w:val="52"/>
        </w:rPr>
      </w:pPr>
      <w:r w:rsidRPr="00645649">
        <w:rPr>
          <w:rFonts w:ascii="Kristen ITC" w:hAnsi="Kristen ITC"/>
          <w:b/>
          <w:noProof/>
          <w:color w:val="FF0000"/>
          <w:sz w:val="52"/>
          <w:lang w:eastAsia="fr-FR"/>
        </w:rPr>
        <mc:AlternateContent>
          <mc:Choice Requires="wps">
            <w:drawing>
              <wp:anchor distT="0" distB="0" distL="114300" distR="114300" simplePos="0" relativeHeight="251662336" behindDoc="0" locked="0" layoutInCell="1" allowOverlap="1" wp14:anchorId="67AFF017" wp14:editId="639AA301">
                <wp:simplePos x="0" y="0"/>
                <wp:positionH relativeFrom="column">
                  <wp:posOffset>5705475</wp:posOffset>
                </wp:positionH>
                <wp:positionV relativeFrom="paragraph">
                  <wp:posOffset>430530</wp:posOffset>
                </wp:positionV>
                <wp:extent cx="1038225" cy="723900"/>
                <wp:effectExtent l="0" t="0" r="9525"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723900"/>
                        </a:xfrm>
                        <a:prstGeom prst="rect">
                          <a:avLst/>
                        </a:prstGeom>
                        <a:solidFill>
                          <a:srgbClr val="FFFFFF"/>
                        </a:solidFill>
                        <a:ln w="9525">
                          <a:noFill/>
                          <a:miter lim="800000"/>
                          <a:headEnd/>
                          <a:tailEnd/>
                        </a:ln>
                      </wps:spPr>
                      <wps:txbx>
                        <w:txbxContent>
                          <w:p w:rsidR="00E87E85" w:rsidRDefault="00645649">
                            <w:r>
                              <w:rPr>
                                <w:noProof/>
                                <w:lang w:eastAsia="fr-FR"/>
                              </w:rPr>
                              <w:drawing>
                                <wp:inline distT="0" distB="0" distL="0" distR="0" wp14:anchorId="245FCB96" wp14:editId="0A11EF5F">
                                  <wp:extent cx="752475" cy="75247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cons.png"/>
                                          <pic:cNvPicPr/>
                                        </pic:nvPicPr>
                                        <pic:blipFill>
                                          <a:blip r:embed="rId6">
                                            <a:extLst>
                                              <a:ext uri="{28A0092B-C50C-407E-A947-70E740481C1C}">
                                                <a14:useLocalDpi xmlns:a14="http://schemas.microsoft.com/office/drawing/2010/main" val="0"/>
                                              </a:ext>
                                            </a:extLst>
                                          </a:blip>
                                          <a:stretch>
                                            <a:fillRect/>
                                          </a:stretch>
                                        </pic:blipFill>
                                        <pic:spPr>
                                          <a:xfrm>
                                            <a:off x="0" y="0"/>
                                            <a:ext cx="757877" cy="75787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449.25pt;margin-top:33.9pt;width:81.75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" stroked="f">
                <v:textbox>
                  <w:txbxContent>
                    <w:p w:rsidR="00E87E85" w:rsidRDefault="00645649">
                      <w:r>
                        <w:rPr>
                          <w:noProof/>
                          <w:lang w:eastAsia="fr-FR"/>
                        </w:rPr>
                        <w:drawing>
                          <wp:inline distT="0" distB="0" distL="0" distR="0" wp14:anchorId="245FCB96" wp14:editId="0A11EF5F">
                            <wp:extent cx="752475" cy="75247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cons.png"/>
                                    <pic:cNvPicPr/>
                                  </pic:nvPicPr>
                                  <pic:blipFill>
                                    <a:blip r:embed="rId7">
                                      <a:extLst>
                                        <a:ext uri="{28A0092B-C50C-407E-A947-70E740481C1C}">
                                          <a14:useLocalDpi xmlns:a14="http://schemas.microsoft.com/office/drawing/2010/main" val="0"/>
                                        </a:ext>
                                      </a:extLst>
                                    </a:blip>
                                    <a:stretch>
                                      <a:fillRect/>
                                    </a:stretch>
                                  </pic:blipFill>
                                  <pic:spPr>
                                    <a:xfrm>
                                      <a:off x="0" y="0"/>
                                      <a:ext cx="757877" cy="757877"/>
                                    </a:xfrm>
                                    <a:prstGeom prst="rect">
                                      <a:avLst/>
                                    </a:prstGeom>
                                  </pic:spPr>
                                </pic:pic>
                              </a:graphicData>
                            </a:graphic>
                          </wp:inline>
                        </w:drawing>
                      </w:r>
                    </w:p>
                  </w:txbxContent>
                </v:textbox>
              </v:shape>
            </w:pict>
          </mc:Fallback>
        </mc:AlternateContent>
      </w:r>
      <w:r w:rsidR="003D3316" w:rsidRPr="00645649">
        <w:rPr>
          <w:rFonts w:ascii="Kristen ITC" w:hAnsi="Kristen ITC"/>
          <w:b/>
          <w:color w:val="FF0000"/>
          <w:sz w:val="52"/>
        </w:rPr>
        <w:t xml:space="preserve">INFORMATIONS </w:t>
      </w:r>
      <w:r w:rsidR="00645649" w:rsidRPr="00645649">
        <w:rPr>
          <w:rFonts w:ascii="Kristen ITC" w:hAnsi="Kristen ITC"/>
          <w:b/>
          <w:color w:val="FF0000"/>
          <w:sz w:val="52"/>
        </w:rPr>
        <w:t>sorties hivernales</w:t>
      </w:r>
      <w:r w:rsidR="003D3316" w:rsidRPr="00645649">
        <w:rPr>
          <w:rFonts w:ascii="Kristen ITC" w:hAnsi="Kristen ITC"/>
          <w:b/>
          <w:color w:val="FF0000"/>
          <w:sz w:val="52"/>
        </w:rPr>
        <w:t xml:space="preserve"> 2022</w:t>
      </w:r>
    </w:p>
    <w:p w:rsidR="00645649" w:rsidRDefault="00645649" w:rsidP="00645649">
      <w:pPr>
        <w:spacing w:after="0" w:line="240" w:lineRule="auto"/>
        <w:rPr>
          <w:b/>
          <w:bCs/>
          <w:sz w:val="28"/>
          <w:szCs w:val="28"/>
          <w:u w:val="single"/>
        </w:rPr>
      </w:pPr>
    </w:p>
    <w:p w:rsidR="00645649" w:rsidRDefault="00645649" w:rsidP="00645649">
      <w:pPr>
        <w:spacing w:after="0" w:line="240" w:lineRule="auto"/>
        <w:rPr>
          <w:b/>
          <w:bCs/>
          <w:sz w:val="28"/>
          <w:szCs w:val="28"/>
          <w:u w:val="single"/>
        </w:rPr>
      </w:pPr>
      <w:r>
        <w:rPr>
          <w:b/>
          <w:bCs/>
          <w:sz w:val="28"/>
          <w:szCs w:val="28"/>
          <w:u w:val="single"/>
        </w:rPr>
        <w:t>Rappel pour toutes les sorties :</w:t>
      </w:r>
    </w:p>
    <w:p w:rsidR="00645649" w:rsidRDefault="00645649" w:rsidP="00645649">
      <w:pPr>
        <w:pStyle w:val="Paragraphedeliste"/>
        <w:numPr>
          <w:ilvl w:val="0"/>
          <w:numId w:val="3"/>
        </w:numPr>
        <w:spacing w:after="0" w:line="240" w:lineRule="auto"/>
      </w:pPr>
      <w:r>
        <w:t>Se référer au cadre réglementaire en termes d’encadrement (spécifique à chaque activité).</w:t>
      </w:r>
    </w:p>
    <w:p w:rsidR="00645649" w:rsidRDefault="00645649" w:rsidP="00645649">
      <w:pPr>
        <w:pStyle w:val="Paragraphedeliste"/>
        <w:numPr>
          <w:ilvl w:val="0"/>
          <w:numId w:val="3"/>
        </w:numPr>
        <w:spacing w:after="0" w:line="240" w:lineRule="auto"/>
      </w:pPr>
      <w:r>
        <w:t>Vérifier les agréments des parents/intervenants extérieurs rémunérés.</w:t>
      </w:r>
    </w:p>
    <w:p w:rsidR="00645649" w:rsidRDefault="00645649" w:rsidP="00645649">
      <w:pPr>
        <w:pStyle w:val="Paragraphedeliste"/>
        <w:numPr>
          <w:ilvl w:val="0"/>
          <w:numId w:val="3"/>
        </w:numPr>
        <w:spacing w:after="0" w:line="240" w:lineRule="auto"/>
      </w:pPr>
      <w:r>
        <w:t>S’assurer que les élèves sont correctement équipés et que le matériel est en bon état.</w:t>
      </w:r>
    </w:p>
    <w:p w:rsidR="00645649" w:rsidRDefault="00645649" w:rsidP="00645649">
      <w:pPr>
        <w:pStyle w:val="Paragraphedeliste"/>
        <w:numPr>
          <w:ilvl w:val="0"/>
          <w:numId w:val="3"/>
        </w:numPr>
        <w:spacing w:after="0" w:line="240" w:lineRule="auto"/>
      </w:pPr>
      <w:r>
        <w:t>Effectuer une reconnaissance au préalable, connaitre les conditions de neige, la météo…</w:t>
      </w:r>
    </w:p>
    <w:p w:rsidR="00645649" w:rsidRDefault="00645649" w:rsidP="00645649">
      <w:pPr>
        <w:pStyle w:val="Paragraphedeliste"/>
        <w:numPr>
          <w:ilvl w:val="0"/>
          <w:numId w:val="3"/>
        </w:numPr>
        <w:spacing w:after="0" w:line="240" w:lineRule="auto"/>
      </w:pPr>
      <w:r>
        <w:t>Adapter ou annuler la sortie en fonction des conditions de neige, de la météo…</w:t>
      </w:r>
    </w:p>
    <w:p w:rsidR="00284BA1" w:rsidRPr="009D5C39" w:rsidRDefault="00645649" w:rsidP="009D5C39">
      <w:pPr>
        <w:spacing w:after="0"/>
        <w:ind w:left="1560"/>
        <w:rPr>
          <w:color w:val="E36C0A" w:themeColor="accent6" w:themeShade="BF"/>
        </w:rPr>
      </w:pPr>
      <w:r w:rsidRPr="00645649">
        <w:rPr>
          <w:rFonts w:ascii="Kristen ITC" w:hAnsi="Kristen ITC"/>
          <w:b/>
          <w:noProof/>
          <w:color w:val="FF0000"/>
          <w:sz w:val="52"/>
          <w:lang w:eastAsia="fr-FR"/>
        </w:rPr>
        <mc:AlternateContent>
          <mc:Choice Requires="wps">
            <w:drawing>
              <wp:anchor distT="0" distB="0" distL="114300" distR="114300" simplePos="0" relativeHeight="251664384" behindDoc="0" locked="0" layoutInCell="1" allowOverlap="1" wp14:anchorId="103C3FFE" wp14:editId="726FB415">
                <wp:simplePos x="0" y="0"/>
                <wp:positionH relativeFrom="column">
                  <wp:posOffset>5353050</wp:posOffset>
                </wp:positionH>
                <wp:positionV relativeFrom="paragraph">
                  <wp:posOffset>20955</wp:posOffset>
                </wp:positionV>
                <wp:extent cx="1038225" cy="723900"/>
                <wp:effectExtent l="0" t="0" r="9525" b="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723900"/>
                        </a:xfrm>
                        <a:prstGeom prst="rect">
                          <a:avLst/>
                        </a:prstGeom>
                        <a:solidFill>
                          <a:srgbClr val="FFFFFF"/>
                        </a:solidFill>
                        <a:ln w="9525">
                          <a:noFill/>
                          <a:miter lim="800000"/>
                          <a:headEnd/>
                          <a:tailEnd/>
                        </a:ln>
                      </wps:spPr>
                      <wps:txbx>
                        <w:txbxContent>
                          <w:p w:rsidR="00645649" w:rsidRDefault="00645649" w:rsidP="00645649">
                            <w:r>
                              <w:rPr>
                                <w:noProof/>
                                <w:lang w:eastAsia="fr-FR"/>
                              </w:rPr>
                              <w:drawing>
                                <wp:inline distT="0" distB="0" distL="0" distR="0" wp14:anchorId="5FDB9699" wp14:editId="062D4D38">
                                  <wp:extent cx="752475" cy="75247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cons.png"/>
                                          <pic:cNvPicPr/>
                                        </pic:nvPicPr>
                                        <pic:blipFill>
                                          <a:blip r:embed="rId6">
                                            <a:extLst>
                                              <a:ext uri="{28A0092B-C50C-407E-A947-70E740481C1C}">
                                                <a14:useLocalDpi xmlns:a14="http://schemas.microsoft.com/office/drawing/2010/main" val="0"/>
                                              </a:ext>
                                            </a:extLst>
                                          </a:blip>
                                          <a:stretch>
                                            <a:fillRect/>
                                          </a:stretch>
                                        </pic:blipFill>
                                        <pic:spPr>
                                          <a:xfrm>
                                            <a:off x="0" y="0"/>
                                            <a:ext cx="757877" cy="75787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21.5pt;margin-top:1.65pt;width:81.75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" stroked="f">
                <v:textbox>
                  <w:txbxContent>
                    <w:p w:rsidR="00645649" w:rsidRDefault="00645649" w:rsidP="00645649">
                      <w:r>
                        <w:rPr>
                          <w:noProof/>
                          <w:lang w:eastAsia="fr-FR"/>
                        </w:rPr>
                        <w:drawing>
                          <wp:inline distT="0" distB="0" distL="0" distR="0" wp14:anchorId="5FDB9699" wp14:editId="062D4D38">
                            <wp:extent cx="752475" cy="75247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cons.png"/>
                                    <pic:cNvPicPr/>
                                  </pic:nvPicPr>
                                  <pic:blipFill>
                                    <a:blip r:embed="rId7">
                                      <a:extLst>
                                        <a:ext uri="{28A0092B-C50C-407E-A947-70E740481C1C}">
                                          <a14:useLocalDpi xmlns:a14="http://schemas.microsoft.com/office/drawing/2010/main" val="0"/>
                                        </a:ext>
                                      </a:extLst>
                                    </a:blip>
                                    <a:stretch>
                                      <a:fillRect/>
                                    </a:stretch>
                                  </pic:blipFill>
                                  <pic:spPr>
                                    <a:xfrm>
                                      <a:off x="0" y="0"/>
                                      <a:ext cx="757877" cy="757877"/>
                                    </a:xfrm>
                                    <a:prstGeom prst="rect">
                                      <a:avLst/>
                                    </a:prstGeom>
                                  </pic:spPr>
                                </pic:pic>
                              </a:graphicData>
                            </a:graphic>
                          </wp:inline>
                        </w:drawing>
                      </w:r>
                    </w:p>
                  </w:txbxContent>
                </v:textbox>
              </v:shape>
            </w:pict>
          </mc:Fallback>
        </mc:AlternateContent>
      </w:r>
      <w:r w:rsidR="00C23D98" w:rsidRPr="009D5C39">
        <w:rPr>
          <w:color w:val="E36C0A" w:themeColor="accent6" w:themeShade="BF"/>
        </w:rPr>
        <w:t xml:space="preserve"> </w:t>
      </w:r>
    </w:p>
    <w:p w:rsidR="00CE7224" w:rsidRPr="00CE7224" w:rsidRDefault="00CE7224" w:rsidP="00284BA1">
      <w:pPr>
        <w:rPr>
          <w:b/>
          <w:sz w:val="28"/>
          <w:u w:val="single"/>
        </w:rPr>
      </w:pPr>
    </w:p>
    <w:p w:rsidR="006A596E" w:rsidRPr="00CE7224" w:rsidRDefault="00645649">
      <w:pPr>
        <w:rPr>
          <w:b/>
          <w:sz w:val="28"/>
          <w:u w:val="single"/>
        </w:rPr>
      </w:pPr>
      <w:r>
        <w:rPr>
          <w:b/>
          <w:sz w:val="28"/>
          <w:u w:val="single"/>
        </w:rPr>
        <w:t>TAUX D’ENCADREMENT :</w:t>
      </w:r>
    </w:p>
    <w:tbl>
      <w:tblPr>
        <w:tblW w:w="10710" w:type="dxa"/>
        <w:tblInd w:w="-147" w:type="dxa"/>
        <w:tblLayout w:type="fixed"/>
        <w:tblCellMar>
          <w:left w:w="0" w:type="dxa"/>
          <w:right w:w="0" w:type="dxa"/>
        </w:tblCellMar>
        <w:tblLook w:val="04A0" w:firstRow="1" w:lastRow="0" w:firstColumn="1" w:lastColumn="0" w:noHBand="0" w:noVBand="1"/>
      </w:tblPr>
      <w:tblGrid>
        <w:gridCol w:w="1931"/>
        <w:gridCol w:w="2290"/>
        <w:gridCol w:w="2023"/>
        <w:gridCol w:w="4466"/>
      </w:tblGrid>
      <w:tr w:rsidR="00645649" w:rsidTr="00645649">
        <w:trPr>
          <w:trHeight w:val="683"/>
        </w:trPr>
        <w:tc>
          <w:tcPr>
            <w:tcW w:w="193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45649" w:rsidRDefault="00645649">
            <w:pPr>
              <w:spacing w:after="0" w:line="240" w:lineRule="auto"/>
              <w:ind w:right="31"/>
              <w:jc w:val="center"/>
              <w:rPr>
                <w:sz w:val="20"/>
                <w:szCs w:val="20"/>
              </w:rPr>
            </w:pPr>
            <w:r>
              <w:rPr>
                <w:rFonts w:ascii="Times New Roman" w:eastAsia="Times New Roman" w:hAnsi="Times New Roman" w:cs="Times New Roman"/>
                <w:b/>
                <w:bCs/>
                <w:w w:val="99"/>
                <w:sz w:val="20"/>
                <w:szCs w:val="20"/>
              </w:rPr>
              <w:t>ACTIVITÉS</w:t>
            </w:r>
          </w:p>
        </w:tc>
        <w:tc>
          <w:tcPr>
            <w:tcW w:w="2291" w:type="dxa"/>
            <w:tcBorders>
              <w:top w:val="single" w:sz="4" w:space="0" w:color="auto"/>
              <w:left w:val="single" w:sz="4" w:space="0" w:color="auto"/>
              <w:bottom w:val="single" w:sz="4" w:space="0" w:color="auto"/>
              <w:right w:val="single" w:sz="8" w:space="0" w:color="auto"/>
            </w:tcBorders>
            <w:shd w:val="clear" w:color="auto" w:fill="BFBFBF"/>
            <w:vAlign w:val="center"/>
            <w:hideMark/>
          </w:tcPr>
          <w:p w:rsidR="00645649" w:rsidRDefault="00645649">
            <w:pPr>
              <w:spacing w:after="0" w:line="240" w:lineRule="auto"/>
              <w:jc w:val="center"/>
              <w:rPr>
                <w:sz w:val="20"/>
                <w:szCs w:val="20"/>
              </w:rPr>
            </w:pPr>
            <w:r>
              <w:rPr>
                <w:rFonts w:ascii="Times New Roman" w:eastAsia="Times New Roman" w:hAnsi="Times New Roman" w:cs="Times New Roman"/>
                <w:b/>
                <w:bCs/>
                <w:w w:val="99"/>
                <w:sz w:val="20"/>
                <w:szCs w:val="20"/>
              </w:rPr>
              <w:t>NOMBRE DE CADRES</w:t>
            </w:r>
          </w:p>
          <w:p w:rsidR="00645649" w:rsidRDefault="00645649">
            <w:pPr>
              <w:spacing w:after="0" w:line="240" w:lineRule="auto"/>
              <w:jc w:val="center"/>
              <w:rPr>
                <w:sz w:val="20"/>
                <w:szCs w:val="20"/>
              </w:rPr>
            </w:pPr>
            <w:r>
              <w:rPr>
                <w:rFonts w:ascii="Times New Roman" w:eastAsia="Times New Roman" w:hAnsi="Times New Roman" w:cs="Times New Roman"/>
                <w:b/>
                <w:bCs/>
                <w:sz w:val="20"/>
                <w:szCs w:val="20"/>
              </w:rPr>
              <w:t>AU MINIMUM</w:t>
            </w:r>
          </w:p>
        </w:tc>
        <w:tc>
          <w:tcPr>
            <w:tcW w:w="2024" w:type="dxa"/>
            <w:tcBorders>
              <w:top w:val="single" w:sz="4" w:space="0" w:color="auto"/>
              <w:left w:val="nil"/>
              <w:bottom w:val="single" w:sz="4" w:space="0" w:color="auto"/>
              <w:right w:val="single" w:sz="8" w:space="0" w:color="auto"/>
            </w:tcBorders>
            <w:shd w:val="clear" w:color="auto" w:fill="BFBFBF"/>
            <w:vAlign w:val="center"/>
            <w:hideMark/>
          </w:tcPr>
          <w:p w:rsidR="00645649" w:rsidRDefault="00645649">
            <w:pPr>
              <w:spacing w:after="0" w:line="240" w:lineRule="auto"/>
              <w:ind w:left="160"/>
              <w:jc w:val="center"/>
              <w:rPr>
                <w:sz w:val="20"/>
                <w:szCs w:val="20"/>
              </w:rPr>
            </w:pPr>
            <w:r>
              <w:rPr>
                <w:rFonts w:ascii="Times New Roman" w:eastAsia="Times New Roman" w:hAnsi="Times New Roman" w:cs="Times New Roman"/>
                <w:b/>
                <w:bCs/>
                <w:sz w:val="20"/>
                <w:szCs w:val="20"/>
              </w:rPr>
              <w:t>QUALIFICATIONS</w:t>
            </w:r>
          </w:p>
          <w:p w:rsidR="00645649" w:rsidRDefault="00645649">
            <w:pPr>
              <w:spacing w:after="0" w:line="240" w:lineRule="auto"/>
              <w:ind w:left="60"/>
              <w:jc w:val="center"/>
              <w:rPr>
                <w:sz w:val="20"/>
                <w:szCs w:val="20"/>
              </w:rPr>
            </w:pPr>
            <w:r>
              <w:rPr>
                <w:rFonts w:ascii="Times New Roman" w:eastAsia="Times New Roman" w:hAnsi="Times New Roman" w:cs="Times New Roman"/>
                <w:b/>
                <w:bCs/>
                <w:sz w:val="20"/>
                <w:szCs w:val="20"/>
              </w:rPr>
              <w:t>en cas de rémunération</w:t>
            </w:r>
          </w:p>
        </w:tc>
        <w:tc>
          <w:tcPr>
            <w:tcW w:w="4468" w:type="dxa"/>
            <w:tcBorders>
              <w:top w:val="single" w:sz="4" w:space="0" w:color="auto"/>
              <w:left w:val="nil"/>
              <w:bottom w:val="single" w:sz="4" w:space="0" w:color="auto"/>
              <w:right w:val="single" w:sz="4" w:space="0" w:color="auto"/>
            </w:tcBorders>
            <w:shd w:val="clear" w:color="auto" w:fill="BFBFBF"/>
            <w:vAlign w:val="center"/>
            <w:hideMark/>
          </w:tcPr>
          <w:p w:rsidR="00645649" w:rsidRDefault="00645649">
            <w:pPr>
              <w:spacing w:after="0" w:line="240" w:lineRule="auto"/>
              <w:jc w:val="center"/>
              <w:rPr>
                <w:sz w:val="24"/>
                <w:szCs w:val="24"/>
              </w:rPr>
            </w:pPr>
            <w:r>
              <w:rPr>
                <w:rFonts w:ascii="Times New Roman" w:eastAsia="Times New Roman" w:hAnsi="Times New Roman" w:cs="Times New Roman"/>
                <w:b/>
                <w:bCs/>
                <w:sz w:val="20"/>
                <w:szCs w:val="20"/>
              </w:rPr>
              <w:t>OBSERVATIONS</w:t>
            </w:r>
          </w:p>
        </w:tc>
      </w:tr>
      <w:tr w:rsidR="00645649" w:rsidTr="00645649">
        <w:trPr>
          <w:trHeight w:val="991"/>
        </w:trPr>
        <w:tc>
          <w:tcPr>
            <w:tcW w:w="1932" w:type="dxa"/>
            <w:tcBorders>
              <w:top w:val="single" w:sz="4" w:space="0" w:color="auto"/>
              <w:left w:val="single" w:sz="4" w:space="0" w:color="auto"/>
              <w:bottom w:val="single" w:sz="4" w:space="0" w:color="auto"/>
              <w:right w:val="single" w:sz="8" w:space="0" w:color="auto"/>
            </w:tcBorders>
            <w:vAlign w:val="center"/>
            <w:hideMark/>
          </w:tcPr>
          <w:p w:rsidR="00645649" w:rsidRDefault="00645649">
            <w:pPr>
              <w:spacing w:after="0" w:line="240" w:lineRule="auto"/>
              <w:jc w:val="center"/>
              <w:rPr>
                <w:sz w:val="20"/>
                <w:szCs w:val="20"/>
              </w:rPr>
            </w:pPr>
            <w:r>
              <w:rPr>
                <w:rFonts w:ascii="Times New Roman" w:eastAsia="Times New Roman" w:hAnsi="Times New Roman" w:cs="Times New Roman"/>
                <w:b/>
                <w:bCs/>
                <w:w w:val="97"/>
                <w:sz w:val="18"/>
                <w:szCs w:val="18"/>
              </w:rPr>
              <w:t>LUGE</w:t>
            </w:r>
          </w:p>
          <w:p w:rsidR="00645649" w:rsidRDefault="00645649">
            <w:pPr>
              <w:spacing w:after="0" w:line="240" w:lineRule="auto"/>
              <w:jc w:val="center"/>
              <w:rPr>
                <w:sz w:val="24"/>
                <w:szCs w:val="24"/>
              </w:rPr>
            </w:pPr>
            <w:r>
              <w:rPr>
                <w:rFonts w:ascii="Times New Roman" w:eastAsia="Times New Roman" w:hAnsi="Times New Roman" w:cs="Times New Roman"/>
                <w:b/>
                <w:bCs/>
                <w:w w:val="99"/>
                <w:sz w:val="18"/>
                <w:szCs w:val="18"/>
              </w:rPr>
              <w:t>RÉCRÉATIVE</w:t>
            </w:r>
          </w:p>
        </w:tc>
        <w:tc>
          <w:tcPr>
            <w:tcW w:w="2291" w:type="dxa"/>
            <w:tcBorders>
              <w:top w:val="single" w:sz="4" w:space="0" w:color="auto"/>
              <w:left w:val="nil"/>
              <w:bottom w:val="single" w:sz="4" w:space="0" w:color="auto"/>
              <w:right w:val="single" w:sz="8" w:space="0" w:color="auto"/>
            </w:tcBorders>
            <w:vAlign w:val="center"/>
            <w:hideMark/>
          </w:tcPr>
          <w:p w:rsidR="00645649" w:rsidRDefault="00645649">
            <w:pPr>
              <w:spacing w:after="0" w:line="240" w:lineRule="auto"/>
              <w:ind w:left="40"/>
              <w:jc w:val="center"/>
              <w:rPr>
                <w:sz w:val="20"/>
                <w:szCs w:val="20"/>
              </w:rPr>
            </w:pPr>
            <w:r>
              <w:rPr>
                <w:rFonts w:ascii="Times New Roman" w:eastAsia="Times New Roman" w:hAnsi="Times New Roman" w:cs="Times New Roman"/>
                <w:sz w:val="18"/>
                <w:szCs w:val="18"/>
              </w:rPr>
              <w:t>Pas une activité d’EPS, donc</w:t>
            </w:r>
          </w:p>
          <w:p w:rsidR="00645649" w:rsidRDefault="00645649">
            <w:pPr>
              <w:spacing w:after="0" w:line="240" w:lineRule="auto"/>
              <w:ind w:left="40"/>
              <w:jc w:val="center"/>
              <w:rPr>
                <w:sz w:val="20"/>
                <w:szCs w:val="20"/>
              </w:rPr>
            </w:pPr>
            <w:r>
              <w:rPr>
                <w:rFonts w:ascii="Times New Roman" w:eastAsia="Times New Roman" w:hAnsi="Times New Roman" w:cs="Times New Roman"/>
                <w:sz w:val="18"/>
                <w:szCs w:val="18"/>
              </w:rPr>
              <w:t>conditions générales sorties</w:t>
            </w:r>
          </w:p>
          <w:p w:rsidR="00645649" w:rsidRDefault="00645649">
            <w:pPr>
              <w:spacing w:after="0" w:line="240" w:lineRule="auto"/>
              <w:jc w:val="center"/>
              <w:rPr>
                <w:sz w:val="20"/>
                <w:szCs w:val="20"/>
              </w:rPr>
            </w:pPr>
            <w:r>
              <w:rPr>
                <w:rFonts w:ascii="Times New Roman" w:eastAsia="Times New Roman" w:hAnsi="Times New Roman" w:cs="Times New Roman"/>
                <w:sz w:val="18"/>
                <w:szCs w:val="18"/>
              </w:rPr>
              <w:t>scolaires.</w:t>
            </w:r>
          </w:p>
        </w:tc>
        <w:tc>
          <w:tcPr>
            <w:tcW w:w="2024" w:type="dxa"/>
            <w:tcBorders>
              <w:top w:val="single" w:sz="4" w:space="0" w:color="auto"/>
              <w:left w:val="nil"/>
              <w:bottom w:val="single" w:sz="4" w:space="0" w:color="auto"/>
              <w:right w:val="single" w:sz="8" w:space="0" w:color="auto"/>
            </w:tcBorders>
            <w:vAlign w:val="center"/>
            <w:hideMark/>
          </w:tcPr>
          <w:p w:rsidR="00645649" w:rsidRDefault="00645649">
            <w:pPr>
              <w:spacing w:after="0" w:line="240" w:lineRule="auto"/>
              <w:ind w:left="40"/>
              <w:jc w:val="center"/>
              <w:rPr>
                <w:sz w:val="24"/>
                <w:szCs w:val="24"/>
              </w:rPr>
            </w:pPr>
            <w:r>
              <w:rPr>
                <w:rFonts w:ascii="Times New Roman" w:eastAsia="Times New Roman" w:hAnsi="Times New Roman" w:cs="Times New Roman"/>
                <w:sz w:val="18"/>
                <w:szCs w:val="18"/>
              </w:rPr>
              <w:t>Sans objet.</w:t>
            </w:r>
          </w:p>
        </w:tc>
        <w:tc>
          <w:tcPr>
            <w:tcW w:w="4468" w:type="dxa"/>
            <w:tcBorders>
              <w:top w:val="single" w:sz="4" w:space="0" w:color="auto"/>
              <w:left w:val="nil"/>
              <w:bottom w:val="single" w:sz="4" w:space="0" w:color="auto"/>
              <w:right w:val="single" w:sz="4" w:space="0" w:color="auto"/>
            </w:tcBorders>
            <w:vAlign w:val="center"/>
            <w:hideMark/>
          </w:tcPr>
          <w:p w:rsidR="00645649" w:rsidRDefault="00645649">
            <w:pPr>
              <w:spacing w:after="0" w:line="240" w:lineRule="auto"/>
              <w:ind w:left="60"/>
              <w:jc w:val="center"/>
              <w:rPr>
                <w:sz w:val="20"/>
                <w:szCs w:val="20"/>
              </w:rPr>
            </w:pPr>
            <w:r>
              <w:rPr>
                <w:rFonts w:ascii="Times New Roman" w:eastAsia="Times New Roman" w:hAnsi="Times New Roman" w:cs="Times New Roman"/>
                <w:sz w:val="18"/>
                <w:szCs w:val="18"/>
              </w:rPr>
              <w:t>Lieu de pratique autorisé et facile à surveiller.</w:t>
            </w:r>
          </w:p>
          <w:p w:rsidR="00645649" w:rsidRDefault="00645649">
            <w:pPr>
              <w:spacing w:after="0" w:line="240" w:lineRule="auto"/>
              <w:ind w:left="60"/>
              <w:jc w:val="center"/>
              <w:rPr>
                <w:sz w:val="20"/>
                <w:szCs w:val="20"/>
              </w:rPr>
            </w:pPr>
            <w:r>
              <w:rPr>
                <w:rFonts w:ascii="Times New Roman" w:eastAsia="Times New Roman" w:hAnsi="Times New Roman" w:cs="Times New Roman"/>
                <w:sz w:val="18"/>
                <w:szCs w:val="18"/>
              </w:rPr>
              <w:t>Terrain naturel de type prairie sans danger identifié.</w:t>
            </w:r>
          </w:p>
          <w:p w:rsidR="00645649" w:rsidRDefault="00645649">
            <w:pPr>
              <w:spacing w:after="0" w:line="240" w:lineRule="auto"/>
              <w:ind w:left="60"/>
              <w:jc w:val="center"/>
              <w:rPr>
                <w:sz w:val="20"/>
                <w:szCs w:val="20"/>
              </w:rPr>
            </w:pPr>
            <w:r>
              <w:rPr>
                <w:rFonts w:ascii="Times New Roman" w:eastAsia="Times New Roman" w:hAnsi="Times New Roman" w:cs="Times New Roman"/>
                <w:sz w:val="18"/>
                <w:szCs w:val="18"/>
              </w:rPr>
              <w:t>Montée distincte de la piste de descente.</w:t>
            </w:r>
          </w:p>
          <w:p w:rsidR="00645649" w:rsidRDefault="00645649">
            <w:pPr>
              <w:spacing w:after="0" w:line="240" w:lineRule="auto"/>
              <w:jc w:val="center"/>
              <w:rPr>
                <w:sz w:val="24"/>
                <w:szCs w:val="24"/>
              </w:rPr>
            </w:pPr>
            <w:r>
              <w:rPr>
                <w:rFonts w:ascii="Times New Roman" w:eastAsia="Times New Roman" w:hAnsi="Times New Roman" w:cs="Times New Roman"/>
                <w:sz w:val="18"/>
                <w:szCs w:val="18"/>
              </w:rPr>
              <w:t>Port de gants et d’un casque adapté.</w:t>
            </w:r>
          </w:p>
        </w:tc>
      </w:tr>
      <w:tr w:rsidR="00645649" w:rsidTr="00645649">
        <w:trPr>
          <w:trHeight w:val="991"/>
        </w:trPr>
        <w:tc>
          <w:tcPr>
            <w:tcW w:w="1932" w:type="dxa"/>
            <w:tcBorders>
              <w:top w:val="single" w:sz="4" w:space="0" w:color="auto"/>
              <w:left w:val="single" w:sz="4" w:space="0" w:color="auto"/>
              <w:bottom w:val="single" w:sz="4" w:space="0" w:color="auto"/>
              <w:right w:val="single" w:sz="8" w:space="0" w:color="auto"/>
            </w:tcBorders>
            <w:vAlign w:val="center"/>
            <w:hideMark/>
          </w:tcPr>
          <w:p w:rsidR="00645649" w:rsidRDefault="00645649">
            <w:pPr>
              <w:spacing w:after="0" w:line="240" w:lineRule="auto"/>
              <w:jc w:val="center"/>
              <w:rPr>
                <w:rFonts w:ascii="Times New Roman" w:eastAsia="Times New Roman" w:hAnsi="Times New Roman" w:cs="Times New Roman"/>
                <w:b/>
                <w:bCs/>
                <w:w w:val="97"/>
                <w:sz w:val="18"/>
                <w:szCs w:val="18"/>
              </w:rPr>
            </w:pPr>
            <w:r>
              <w:rPr>
                <w:rFonts w:ascii="Times New Roman" w:eastAsia="Times New Roman" w:hAnsi="Times New Roman" w:cs="Times New Roman"/>
                <w:b/>
                <w:bCs/>
                <w:w w:val="97"/>
                <w:sz w:val="18"/>
                <w:szCs w:val="18"/>
              </w:rPr>
              <w:t>SKI DE FOND</w:t>
            </w:r>
          </w:p>
        </w:tc>
        <w:tc>
          <w:tcPr>
            <w:tcW w:w="2291" w:type="dxa"/>
            <w:tcBorders>
              <w:top w:val="single" w:sz="4" w:space="0" w:color="auto"/>
              <w:left w:val="nil"/>
              <w:bottom w:val="single" w:sz="4" w:space="0" w:color="auto"/>
              <w:right w:val="single" w:sz="8" w:space="0" w:color="auto"/>
            </w:tcBorders>
            <w:vAlign w:val="center"/>
          </w:tcPr>
          <w:p w:rsidR="00645649" w:rsidRDefault="00645649">
            <w:pPr>
              <w:spacing w:after="0" w:line="240" w:lineRule="auto"/>
              <w:ind w:left="4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Mat. 1 Cadre / 6 élèves</w:t>
            </w:r>
          </w:p>
          <w:p w:rsidR="00645649" w:rsidRDefault="00645649">
            <w:pPr>
              <w:spacing w:after="0" w:line="240" w:lineRule="auto"/>
              <w:ind w:left="40"/>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Élém</w:t>
            </w:r>
            <w:proofErr w:type="spellEnd"/>
            <w:r>
              <w:rPr>
                <w:rFonts w:ascii="Times New Roman" w:eastAsia="Times New Roman" w:hAnsi="Times New Roman" w:cs="Times New Roman"/>
                <w:sz w:val="18"/>
                <w:szCs w:val="18"/>
              </w:rPr>
              <w:t>.  1 Cadre /12 élèves</w:t>
            </w:r>
          </w:p>
          <w:p w:rsidR="00645649" w:rsidRDefault="00645649">
            <w:pPr>
              <w:spacing w:after="0" w:line="240" w:lineRule="auto"/>
              <w:ind w:left="40"/>
              <w:jc w:val="center"/>
              <w:rPr>
                <w:rFonts w:ascii="Times New Roman" w:eastAsia="Times New Roman" w:hAnsi="Times New Roman" w:cs="Times New Roman"/>
                <w:sz w:val="18"/>
                <w:szCs w:val="18"/>
              </w:rPr>
            </w:pPr>
          </w:p>
        </w:tc>
        <w:tc>
          <w:tcPr>
            <w:tcW w:w="2024" w:type="dxa"/>
            <w:tcBorders>
              <w:top w:val="single" w:sz="4" w:space="0" w:color="auto"/>
              <w:left w:val="nil"/>
              <w:bottom w:val="single" w:sz="4" w:space="0" w:color="auto"/>
              <w:right w:val="single" w:sz="8" w:space="0" w:color="auto"/>
            </w:tcBorders>
            <w:vAlign w:val="center"/>
            <w:hideMark/>
          </w:tcPr>
          <w:p w:rsidR="00645649" w:rsidRDefault="00645649">
            <w:pPr>
              <w:spacing w:after="0" w:line="240" w:lineRule="auto"/>
              <w:ind w:left="4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Moniteur de ski nordique.</w:t>
            </w:r>
          </w:p>
          <w:p w:rsidR="00645649" w:rsidRDefault="00645649">
            <w:pPr>
              <w:spacing w:after="0" w:line="240" w:lineRule="auto"/>
              <w:ind w:left="4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Moniteur de ski alpin (niveau accueil/débutant), non stagiaire et seulement</w:t>
            </w:r>
          </w:p>
          <w:p w:rsidR="00645649" w:rsidRDefault="00645649">
            <w:pPr>
              <w:spacing w:after="0" w:line="240" w:lineRule="auto"/>
              <w:ind w:left="4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si moniteur fond non disponible.</w:t>
            </w:r>
          </w:p>
          <w:p w:rsidR="00645649" w:rsidRDefault="00645649">
            <w:pPr>
              <w:spacing w:after="0" w:line="240" w:lineRule="auto"/>
              <w:ind w:left="4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ETAPS</w:t>
            </w:r>
          </w:p>
        </w:tc>
        <w:tc>
          <w:tcPr>
            <w:tcW w:w="4468" w:type="dxa"/>
            <w:tcBorders>
              <w:top w:val="single" w:sz="4" w:space="0" w:color="auto"/>
              <w:left w:val="nil"/>
              <w:bottom w:val="single" w:sz="4" w:space="0" w:color="auto"/>
              <w:right w:val="single" w:sz="4" w:space="0" w:color="auto"/>
            </w:tcBorders>
            <w:vAlign w:val="center"/>
            <w:hideMark/>
          </w:tcPr>
          <w:p w:rsidR="00645649" w:rsidRDefault="00645649">
            <w:pPr>
              <w:spacing w:after="0" w:line="240" w:lineRule="auto"/>
              <w:ind w:left="6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Évoluer sur pistes ouvertes ou dans des secteurs de type</w:t>
            </w:r>
          </w:p>
          <w:p w:rsidR="00645649" w:rsidRDefault="00645649">
            <w:pPr>
              <w:spacing w:after="0" w:line="240" w:lineRule="auto"/>
              <w:ind w:left="6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pré, connus, sécurisés, aménagés et sans danger objectif</w:t>
            </w:r>
          </w:p>
        </w:tc>
      </w:tr>
      <w:tr w:rsidR="00645649" w:rsidTr="00645649">
        <w:trPr>
          <w:trHeight w:val="991"/>
        </w:trPr>
        <w:tc>
          <w:tcPr>
            <w:tcW w:w="1932" w:type="dxa"/>
            <w:tcBorders>
              <w:top w:val="single" w:sz="4" w:space="0" w:color="auto"/>
              <w:left w:val="single" w:sz="4" w:space="0" w:color="auto"/>
              <w:bottom w:val="single" w:sz="4" w:space="0" w:color="auto"/>
              <w:right w:val="single" w:sz="8" w:space="0" w:color="auto"/>
            </w:tcBorders>
            <w:vAlign w:val="center"/>
            <w:hideMark/>
          </w:tcPr>
          <w:p w:rsidR="00645649" w:rsidRDefault="00645649">
            <w:pPr>
              <w:spacing w:after="0" w:line="240" w:lineRule="auto"/>
              <w:jc w:val="center"/>
              <w:rPr>
                <w:rFonts w:ascii="Times New Roman" w:eastAsia="Times New Roman" w:hAnsi="Times New Roman" w:cs="Times New Roman"/>
                <w:b/>
                <w:bCs/>
                <w:w w:val="97"/>
                <w:sz w:val="18"/>
                <w:szCs w:val="18"/>
              </w:rPr>
            </w:pPr>
            <w:r>
              <w:rPr>
                <w:rFonts w:ascii="Times New Roman" w:eastAsia="Times New Roman" w:hAnsi="Times New Roman" w:cs="Times New Roman"/>
                <w:b/>
                <w:bCs/>
                <w:w w:val="97"/>
                <w:sz w:val="18"/>
                <w:szCs w:val="18"/>
              </w:rPr>
              <w:t>SKI ALPIN</w:t>
            </w:r>
          </w:p>
        </w:tc>
        <w:tc>
          <w:tcPr>
            <w:tcW w:w="2291" w:type="dxa"/>
            <w:tcBorders>
              <w:top w:val="single" w:sz="4" w:space="0" w:color="auto"/>
              <w:left w:val="nil"/>
              <w:bottom w:val="single" w:sz="4" w:space="0" w:color="auto"/>
              <w:right w:val="single" w:sz="8" w:space="0" w:color="auto"/>
            </w:tcBorders>
            <w:vAlign w:val="center"/>
          </w:tcPr>
          <w:p w:rsidR="00645649" w:rsidRDefault="00645649">
            <w:pPr>
              <w:spacing w:after="0" w:line="240" w:lineRule="auto"/>
              <w:ind w:left="40"/>
              <w:jc w:val="center"/>
              <w:rPr>
                <w:rFonts w:ascii="Times New Roman" w:eastAsia="Times New Roman" w:hAnsi="Times New Roman" w:cs="Times New Roman"/>
                <w:sz w:val="18"/>
                <w:szCs w:val="18"/>
              </w:rPr>
            </w:pPr>
            <w:r>
              <w:rPr>
                <w:rFonts w:ascii="Times New Roman" w:eastAsia="Times New Roman" w:hAnsi="Times New Roman" w:cs="Times New Roman"/>
                <w:b/>
                <w:bCs/>
                <w:sz w:val="18"/>
                <w:szCs w:val="18"/>
              </w:rPr>
              <w:t>Mat.</w:t>
            </w:r>
            <w:r>
              <w:rPr>
                <w:rFonts w:ascii="Times New Roman" w:eastAsia="Times New Roman" w:hAnsi="Times New Roman" w:cs="Times New Roman"/>
                <w:sz w:val="18"/>
                <w:szCs w:val="18"/>
              </w:rPr>
              <w:t> 1 Cadre / 6 élèves</w:t>
            </w:r>
          </w:p>
          <w:p w:rsidR="00645649" w:rsidRDefault="00645649">
            <w:pPr>
              <w:spacing w:after="0" w:line="240" w:lineRule="auto"/>
              <w:ind w:left="40"/>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b/>
                <w:bCs/>
                <w:sz w:val="18"/>
                <w:szCs w:val="18"/>
              </w:rPr>
              <w:t>Élém</w:t>
            </w:r>
            <w:proofErr w:type="spellEnd"/>
            <w:r>
              <w:rPr>
                <w:rFonts w:ascii="Times New Roman" w:eastAsia="Times New Roman" w:hAnsi="Times New Roman" w:cs="Times New Roman"/>
                <w:sz w:val="18"/>
                <w:szCs w:val="18"/>
              </w:rPr>
              <w:t>.  1 Cadre /12 élèves</w:t>
            </w:r>
          </w:p>
          <w:p w:rsidR="00645649" w:rsidRDefault="00645649">
            <w:pPr>
              <w:spacing w:after="0" w:line="240" w:lineRule="auto"/>
              <w:ind w:left="40"/>
              <w:jc w:val="center"/>
              <w:rPr>
                <w:rFonts w:ascii="Times New Roman" w:eastAsia="Times New Roman" w:hAnsi="Times New Roman" w:cs="Times New Roman"/>
                <w:sz w:val="18"/>
                <w:szCs w:val="18"/>
              </w:rPr>
            </w:pPr>
          </w:p>
        </w:tc>
        <w:tc>
          <w:tcPr>
            <w:tcW w:w="2024" w:type="dxa"/>
            <w:tcBorders>
              <w:top w:val="single" w:sz="4" w:space="0" w:color="auto"/>
              <w:left w:val="nil"/>
              <w:bottom w:val="single" w:sz="4" w:space="0" w:color="auto"/>
              <w:right w:val="single" w:sz="8" w:space="0" w:color="auto"/>
            </w:tcBorders>
            <w:vAlign w:val="center"/>
            <w:hideMark/>
          </w:tcPr>
          <w:p w:rsidR="00645649" w:rsidRDefault="00645649">
            <w:pPr>
              <w:spacing w:after="0" w:line="240" w:lineRule="auto"/>
              <w:ind w:left="4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Moniteur de ski alpin</w:t>
            </w:r>
          </w:p>
          <w:p w:rsidR="00645649" w:rsidRDefault="00645649">
            <w:pPr>
              <w:spacing w:after="0" w:line="240" w:lineRule="auto"/>
              <w:ind w:left="4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Moniteur de ski nordique (niveau accueil/débutant), non stagiaire et seulement</w:t>
            </w:r>
          </w:p>
          <w:p w:rsidR="00645649" w:rsidRDefault="00645649">
            <w:pPr>
              <w:spacing w:after="0" w:line="240" w:lineRule="auto"/>
              <w:ind w:left="4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si moniteur fond non disponible.</w:t>
            </w:r>
          </w:p>
          <w:p w:rsidR="00645649" w:rsidRDefault="00645649">
            <w:pPr>
              <w:spacing w:after="0" w:line="240" w:lineRule="auto"/>
              <w:ind w:left="4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ETAPS</w:t>
            </w:r>
          </w:p>
        </w:tc>
        <w:tc>
          <w:tcPr>
            <w:tcW w:w="4468" w:type="dxa"/>
            <w:tcBorders>
              <w:top w:val="single" w:sz="4" w:space="0" w:color="auto"/>
              <w:left w:val="nil"/>
              <w:bottom w:val="single" w:sz="4" w:space="0" w:color="auto"/>
              <w:right w:val="single" w:sz="4" w:space="0" w:color="auto"/>
            </w:tcBorders>
            <w:vAlign w:val="center"/>
            <w:hideMark/>
          </w:tcPr>
          <w:p w:rsidR="00645649" w:rsidRDefault="00645649">
            <w:pPr>
              <w:spacing w:after="0" w:line="240" w:lineRule="auto"/>
              <w:ind w:left="60"/>
              <w:jc w:val="center"/>
              <w:rPr>
                <w:rFonts w:ascii="Times New Roman" w:eastAsia="Times New Roman" w:hAnsi="Times New Roman" w:cs="Times New Roman"/>
                <w:sz w:val="18"/>
                <w:szCs w:val="18"/>
              </w:rPr>
            </w:pPr>
            <w:r>
              <w:rPr>
                <w:rFonts w:ascii="Times New Roman" w:eastAsia="Times New Roman" w:hAnsi="Times New Roman" w:cs="Times New Roman"/>
                <w:b/>
                <w:bCs/>
                <w:sz w:val="18"/>
                <w:szCs w:val="18"/>
              </w:rPr>
              <w:t>Hors-piste et piste fermée interdits</w:t>
            </w:r>
            <w:r>
              <w:rPr>
                <w:rFonts w:ascii="Times New Roman" w:eastAsia="Times New Roman" w:hAnsi="Times New Roman" w:cs="Times New Roman"/>
                <w:sz w:val="18"/>
                <w:szCs w:val="18"/>
              </w:rPr>
              <w:t>.</w:t>
            </w:r>
          </w:p>
          <w:p w:rsidR="00645649" w:rsidRDefault="00645649">
            <w:pPr>
              <w:spacing w:after="0" w:line="240" w:lineRule="auto"/>
              <w:ind w:left="6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Port d’un casque obligatoire en Savoie.</w:t>
            </w:r>
          </w:p>
          <w:p w:rsidR="00645649" w:rsidRDefault="00645649">
            <w:pPr>
              <w:spacing w:after="0" w:line="240" w:lineRule="auto"/>
              <w:ind w:left="6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Télésièges : les enfants de taille ≤ à 1,25m doivent être accompagnés par un adulte qui aura au maximum 4 élèves à charge par siège (max 2 de chaque côté, sans intervalle).</w:t>
            </w:r>
          </w:p>
          <w:p w:rsidR="00645649" w:rsidRDefault="00645649">
            <w:pPr>
              <w:spacing w:after="0" w:line="240" w:lineRule="auto"/>
              <w:ind w:left="6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Télécabines : pour enfants de Cycle 1 et Cycle 2 présence obligatoire d'un adulte par cabine.</w:t>
            </w:r>
          </w:p>
          <w:p w:rsidR="00645649" w:rsidRDefault="00645649">
            <w:pPr>
              <w:spacing w:after="0" w:line="240" w:lineRule="auto"/>
              <w:ind w:left="6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Éviter le port des chaussures de ski pendant le transport dans un autocar.</w:t>
            </w:r>
          </w:p>
        </w:tc>
      </w:tr>
      <w:tr w:rsidR="00645649" w:rsidTr="00645649">
        <w:trPr>
          <w:trHeight w:val="991"/>
        </w:trPr>
        <w:tc>
          <w:tcPr>
            <w:tcW w:w="1932" w:type="dxa"/>
            <w:tcBorders>
              <w:top w:val="single" w:sz="4" w:space="0" w:color="auto"/>
              <w:left w:val="single" w:sz="4" w:space="0" w:color="auto"/>
              <w:bottom w:val="single" w:sz="4" w:space="0" w:color="auto"/>
              <w:right w:val="single" w:sz="8" w:space="0" w:color="auto"/>
            </w:tcBorders>
          </w:tcPr>
          <w:p w:rsidR="00645649" w:rsidRDefault="00645649">
            <w:pPr>
              <w:pStyle w:val="TableParagraph"/>
              <w:spacing w:before="179" w:line="256" w:lineRule="auto"/>
              <w:ind w:right="12"/>
              <w:jc w:val="center"/>
              <w:rPr>
                <w:b/>
                <w:spacing w:val="-1"/>
                <w:sz w:val="18"/>
                <w:szCs w:val="18"/>
                <w:lang w:val="fr-FR"/>
              </w:rPr>
            </w:pPr>
            <w:r>
              <w:rPr>
                <w:b/>
                <w:spacing w:val="-1"/>
                <w:sz w:val="18"/>
                <w:szCs w:val="18"/>
                <w:lang w:val="fr-FR"/>
              </w:rPr>
              <w:t>« Promenade »</w:t>
            </w:r>
          </w:p>
          <w:p w:rsidR="00645649" w:rsidRDefault="00645649">
            <w:pPr>
              <w:pStyle w:val="TableParagraph"/>
              <w:spacing w:before="179" w:line="256" w:lineRule="auto"/>
              <w:ind w:right="12"/>
              <w:jc w:val="center"/>
              <w:rPr>
                <w:b/>
                <w:spacing w:val="-1"/>
                <w:sz w:val="8"/>
                <w:szCs w:val="8"/>
                <w:lang w:val="fr-FR"/>
              </w:rPr>
            </w:pPr>
          </w:p>
          <w:p w:rsidR="00645649" w:rsidRDefault="00645649">
            <w:pPr>
              <w:pStyle w:val="TableParagraph"/>
              <w:spacing w:before="179" w:line="256" w:lineRule="auto"/>
              <w:ind w:left="543" w:right="345" w:hanging="178"/>
              <w:rPr>
                <w:b/>
                <w:sz w:val="18"/>
                <w:szCs w:val="18"/>
                <w:lang w:val="fr-FR"/>
              </w:rPr>
            </w:pPr>
            <w:r>
              <w:rPr>
                <w:b/>
                <w:spacing w:val="-1"/>
                <w:sz w:val="18"/>
                <w:szCs w:val="18"/>
                <w:lang w:val="fr-FR"/>
              </w:rPr>
              <w:t xml:space="preserve">RAQUETTES </w:t>
            </w:r>
            <w:r>
              <w:rPr>
                <w:b/>
                <w:sz w:val="18"/>
                <w:szCs w:val="18"/>
                <w:lang w:val="fr-FR"/>
              </w:rPr>
              <w:t>À</w:t>
            </w:r>
            <w:r>
              <w:rPr>
                <w:b/>
                <w:spacing w:val="-2"/>
                <w:sz w:val="18"/>
                <w:szCs w:val="18"/>
                <w:lang w:val="fr-FR"/>
              </w:rPr>
              <w:t xml:space="preserve"> </w:t>
            </w:r>
            <w:r>
              <w:rPr>
                <w:b/>
                <w:sz w:val="18"/>
                <w:szCs w:val="18"/>
                <w:lang w:val="fr-FR"/>
              </w:rPr>
              <w:t>NEIGE</w:t>
            </w:r>
          </w:p>
          <w:p w:rsidR="00645649" w:rsidRDefault="00645649">
            <w:pPr>
              <w:pStyle w:val="TableParagraph"/>
              <w:spacing w:line="256" w:lineRule="auto"/>
              <w:ind w:right="346"/>
              <w:rPr>
                <w:b/>
                <w:sz w:val="24"/>
                <w:szCs w:val="24"/>
                <w:lang w:val="fr-FR"/>
              </w:rPr>
            </w:pPr>
          </w:p>
          <w:p w:rsidR="00645649" w:rsidRDefault="00645649">
            <w:pPr>
              <w:pStyle w:val="TableParagraph"/>
              <w:spacing w:line="256" w:lineRule="auto"/>
              <w:ind w:right="346"/>
              <w:rPr>
                <w:b/>
                <w:sz w:val="24"/>
                <w:szCs w:val="24"/>
                <w:lang w:val="fr-FR"/>
              </w:rPr>
            </w:pPr>
          </w:p>
          <w:p w:rsidR="00645649" w:rsidRDefault="00645649">
            <w:pPr>
              <w:pStyle w:val="TableParagraph"/>
              <w:spacing w:line="256" w:lineRule="auto"/>
              <w:ind w:right="346"/>
              <w:rPr>
                <w:b/>
                <w:sz w:val="24"/>
                <w:szCs w:val="24"/>
                <w:lang w:val="fr-FR"/>
              </w:rPr>
            </w:pPr>
          </w:p>
          <w:p w:rsidR="00645649" w:rsidRDefault="00645649">
            <w:pPr>
              <w:pStyle w:val="TableParagraph"/>
              <w:spacing w:line="256" w:lineRule="auto"/>
              <w:ind w:left="69" w:right="76"/>
              <w:jc w:val="center"/>
              <w:rPr>
                <w:b/>
                <w:i/>
                <w:sz w:val="18"/>
                <w:szCs w:val="18"/>
                <w:u w:val="single"/>
                <w:lang w:val="fr-FR"/>
              </w:rPr>
            </w:pPr>
            <w:r>
              <w:rPr>
                <w:b/>
                <w:i/>
                <w:sz w:val="18"/>
                <w:szCs w:val="18"/>
                <w:u w:val="single"/>
                <w:lang w:val="fr-FR"/>
              </w:rPr>
              <w:t>Activité de randonnée</w:t>
            </w:r>
          </w:p>
          <w:p w:rsidR="00645649" w:rsidRDefault="00645649">
            <w:pPr>
              <w:pStyle w:val="TableParagraph"/>
              <w:spacing w:line="256" w:lineRule="auto"/>
              <w:ind w:left="69" w:right="76"/>
              <w:jc w:val="center"/>
              <w:rPr>
                <w:b/>
                <w:i/>
                <w:sz w:val="18"/>
                <w:szCs w:val="18"/>
                <w:u w:val="single"/>
                <w:lang w:val="fr-FR"/>
              </w:rPr>
            </w:pPr>
          </w:p>
          <w:p w:rsidR="00645649" w:rsidRDefault="00645649">
            <w:pPr>
              <w:spacing w:after="0" w:line="240" w:lineRule="auto"/>
              <w:jc w:val="center"/>
              <w:rPr>
                <w:rFonts w:ascii="Times New Roman" w:eastAsia="Times New Roman" w:hAnsi="Times New Roman" w:cs="Times New Roman"/>
                <w:b/>
                <w:bCs/>
                <w:w w:val="97"/>
                <w:sz w:val="18"/>
                <w:szCs w:val="18"/>
              </w:rPr>
            </w:pPr>
            <w:r>
              <w:rPr>
                <w:b/>
                <w:i/>
                <w:sz w:val="18"/>
                <w:szCs w:val="18"/>
              </w:rPr>
              <w:t>en pleine nature au cours de laquelle on se déplace avec des raquettes sur un itinéraire de moyenne montagne.</w:t>
            </w:r>
          </w:p>
        </w:tc>
        <w:tc>
          <w:tcPr>
            <w:tcW w:w="2291" w:type="dxa"/>
            <w:tcBorders>
              <w:top w:val="single" w:sz="4" w:space="0" w:color="auto"/>
              <w:left w:val="nil"/>
              <w:bottom w:val="single" w:sz="4" w:space="0" w:color="auto"/>
              <w:right w:val="single" w:sz="8" w:space="0" w:color="auto"/>
            </w:tcBorders>
          </w:tcPr>
          <w:p w:rsidR="00645649" w:rsidRDefault="00645649">
            <w:pPr>
              <w:pStyle w:val="TableParagraph"/>
              <w:spacing w:before="6" w:line="256" w:lineRule="auto"/>
              <w:jc w:val="center"/>
              <w:rPr>
                <w:b/>
                <w:sz w:val="18"/>
                <w:szCs w:val="18"/>
                <w:lang w:val="fr-FR"/>
              </w:rPr>
            </w:pPr>
          </w:p>
          <w:p w:rsidR="00645649" w:rsidRDefault="00645649">
            <w:pPr>
              <w:pStyle w:val="TableParagraph"/>
              <w:tabs>
                <w:tab w:val="left" w:pos="1922"/>
              </w:tabs>
              <w:spacing w:line="256" w:lineRule="auto"/>
              <w:ind w:left="57" w:right="57"/>
              <w:jc w:val="center"/>
              <w:rPr>
                <w:sz w:val="18"/>
                <w:szCs w:val="18"/>
                <w:lang w:val="fr-FR"/>
              </w:rPr>
            </w:pPr>
            <w:r>
              <w:rPr>
                <w:b/>
                <w:sz w:val="18"/>
                <w:szCs w:val="18"/>
                <w:lang w:val="fr-FR"/>
              </w:rPr>
              <w:t>Mat</w:t>
            </w:r>
            <w:r>
              <w:rPr>
                <w:sz w:val="18"/>
                <w:szCs w:val="18"/>
                <w:lang w:val="fr-FR"/>
              </w:rPr>
              <w:t>.1 Cadre /</w:t>
            </w:r>
            <w:r>
              <w:rPr>
                <w:spacing w:val="-3"/>
                <w:sz w:val="18"/>
                <w:szCs w:val="18"/>
                <w:lang w:val="fr-FR"/>
              </w:rPr>
              <w:t xml:space="preserve"> </w:t>
            </w:r>
            <w:r>
              <w:rPr>
                <w:sz w:val="18"/>
                <w:szCs w:val="18"/>
                <w:lang w:val="fr-FR"/>
              </w:rPr>
              <w:t>8 élèves</w:t>
            </w:r>
          </w:p>
          <w:p w:rsidR="00645649" w:rsidRDefault="00645649">
            <w:pPr>
              <w:pStyle w:val="TableParagraph"/>
              <w:tabs>
                <w:tab w:val="left" w:pos="1922"/>
              </w:tabs>
              <w:spacing w:line="256" w:lineRule="auto"/>
              <w:ind w:left="69"/>
              <w:jc w:val="center"/>
              <w:rPr>
                <w:sz w:val="18"/>
                <w:szCs w:val="18"/>
                <w:lang w:val="fr-FR"/>
              </w:rPr>
            </w:pPr>
            <w:r>
              <w:rPr>
                <w:b/>
                <w:sz w:val="18"/>
                <w:szCs w:val="18"/>
                <w:lang w:val="fr-FR"/>
              </w:rPr>
              <w:t>Élém.</w:t>
            </w:r>
            <w:r>
              <w:rPr>
                <w:sz w:val="18"/>
                <w:szCs w:val="18"/>
                <w:lang w:val="fr-FR"/>
              </w:rPr>
              <w:t>1 Cadre /</w:t>
            </w:r>
            <w:r>
              <w:rPr>
                <w:spacing w:val="-3"/>
                <w:sz w:val="18"/>
                <w:szCs w:val="18"/>
                <w:lang w:val="fr-FR"/>
              </w:rPr>
              <w:t xml:space="preserve"> </w:t>
            </w:r>
            <w:r>
              <w:rPr>
                <w:sz w:val="18"/>
                <w:szCs w:val="18"/>
                <w:lang w:val="fr-FR"/>
              </w:rPr>
              <w:t>15 élèves</w:t>
            </w:r>
          </w:p>
          <w:p w:rsidR="00645649" w:rsidRDefault="00645649">
            <w:pPr>
              <w:pStyle w:val="TableParagraph"/>
              <w:spacing w:before="11" w:line="256" w:lineRule="auto"/>
              <w:rPr>
                <w:b/>
                <w:sz w:val="16"/>
                <w:szCs w:val="16"/>
                <w:lang w:val="fr-FR"/>
              </w:rPr>
            </w:pPr>
          </w:p>
          <w:p w:rsidR="00645649" w:rsidRDefault="00645649">
            <w:pPr>
              <w:pStyle w:val="TableParagraph"/>
              <w:spacing w:line="256" w:lineRule="auto"/>
              <w:ind w:left="114"/>
              <w:rPr>
                <w:sz w:val="18"/>
                <w:szCs w:val="18"/>
                <w:lang w:val="fr-FR"/>
              </w:rPr>
            </w:pPr>
            <w:r>
              <w:rPr>
                <w:sz w:val="18"/>
                <w:szCs w:val="18"/>
                <w:lang w:val="fr-FR"/>
              </w:rPr>
              <w:t xml:space="preserve">- - - - - - - - - - - - - - - - - - - - </w:t>
            </w:r>
          </w:p>
          <w:p w:rsidR="00645649" w:rsidRDefault="00645649">
            <w:pPr>
              <w:pStyle w:val="TableParagraph"/>
              <w:spacing w:line="256" w:lineRule="auto"/>
              <w:rPr>
                <w:b/>
                <w:sz w:val="18"/>
                <w:szCs w:val="18"/>
                <w:lang w:val="fr-FR"/>
              </w:rPr>
            </w:pPr>
          </w:p>
          <w:p w:rsidR="00645649" w:rsidRDefault="00645649">
            <w:pPr>
              <w:pStyle w:val="TableParagraph"/>
              <w:spacing w:line="256" w:lineRule="auto"/>
              <w:rPr>
                <w:b/>
                <w:sz w:val="16"/>
                <w:szCs w:val="16"/>
                <w:lang w:val="fr-FR"/>
              </w:rPr>
            </w:pPr>
          </w:p>
          <w:p w:rsidR="00645649" w:rsidRDefault="00645649">
            <w:pPr>
              <w:pStyle w:val="TableParagraph"/>
              <w:spacing w:line="256" w:lineRule="auto"/>
              <w:rPr>
                <w:b/>
                <w:sz w:val="16"/>
                <w:szCs w:val="16"/>
                <w:lang w:val="fr-FR"/>
              </w:rPr>
            </w:pPr>
          </w:p>
          <w:p w:rsidR="00645649" w:rsidRDefault="00645649">
            <w:pPr>
              <w:pStyle w:val="TableParagraph"/>
              <w:spacing w:line="256" w:lineRule="auto"/>
              <w:rPr>
                <w:b/>
                <w:sz w:val="14"/>
                <w:szCs w:val="14"/>
                <w:lang w:val="fr-FR"/>
              </w:rPr>
            </w:pPr>
          </w:p>
          <w:p w:rsidR="00645649" w:rsidRDefault="00645649">
            <w:pPr>
              <w:pStyle w:val="TableParagraph"/>
              <w:spacing w:line="256" w:lineRule="auto"/>
              <w:rPr>
                <w:b/>
                <w:sz w:val="14"/>
                <w:szCs w:val="14"/>
                <w:lang w:val="fr-FR"/>
              </w:rPr>
            </w:pPr>
          </w:p>
          <w:p w:rsidR="00645649" w:rsidRDefault="00645649">
            <w:pPr>
              <w:pStyle w:val="TableParagraph"/>
              <w:spacing w:line="256" w:lineRule="auto"/>
              <w:rPr>
                <w:b/>
                <w:sz w:val="14"/>
                <w:szCs w:val="14"/>
                <w:lang w:val="fr-FR"/>
              </w:rPr>
            </w:pPr>
          </w:p>
          <w:p w:rsidR="00645649" w:rsidRDefault="00645649">
            <w:pPr>
              <w:pStyle w:val="TableParagraph"/>
              <w:spacing w:line="256" w:lineRule="auto"/>
              <w:rPr>
                <w:b/>
                <w:sz w:val="14"/>
                <w:szCs w:val="14"/>
                <w:lang w:val="fr-FR"/>
              </w:rPr>
            </w:pPr>
          </w:p>
          <w:p w:rsidR="00645649" w:rsidRDefault="00645649">
            <w:pPr>
              <w:pStyle w:val="TableParagraph"/>
              <w:spacing w:line="256" w:lineRule="auto"/>
              <w:rPr>
                <w:b/>
                <w:sz w:val="14"/>
                <w:szCs w:val="14"/>
                <w:lang w:val="fr-FR"/>
              </w:rPr>
            </w:pPr>
          </w:p>
          <w:p w:rsidR="00645649" w:rsidRDefault="00645649">
            <w:pPr>
              <w:pStyle w:val="TableParagraph"/>
              <w:tabs>
                <w:tab w:val="left" w:pos="1858"/>
              </w:tabs>
              <w:spacing w:before="161" w:line="256" w:lineRule="auto"/>
              <w:ind w:left="69"/>
              <w:rPr>
                <w:b/>
                <w:sz w:val="18"/>
                <w:szCs w:val="18"/>
                <w:lang w:val="fr-FR"/>
              </w:rPr>
            </w:pPr>
            <w:proofErr w:type="spellStart"/>
            <w:r>
              <w:rPr>
                <w:b/>
                <w:sz w:val="18"/>
                <w:szCs w:val="18"/>
                <w:lang w:val="fr-FR"/>
              </w:rPr>
              <w:t>Élém</w:t>
            </w:r>
            <w:proofErr w:type="spellEnd"/>
            <w:r>
              <w:rPr>
                <w:sz w:val="18"/>
                <w:szCs w:val="18"/>
                <w:lang w:val="fr-FR"/>
              </w:rPr>
              <w:t xml:space="preserve"> 1 Cadre /</w:t>
            </w:r>
            <w:r>
              <w:rPr>
                <w:spacing w:val="-3"/>
                <w:sz w:val="18"/>
                <w:szCs w:val="18"/>
                <w:lang w:val="fr-FR"/>
              </w:rPr>
              <w:t xml:space="preserve"> </w:t>
            </w:r>
            <w:r>
              <w:rPr>
                <w:sz w:val="18"/>
                <w:szCs w:val="18"/>
                <w:lang w:val="fr-FR"/>
              </w:rPr>
              <w:t>12 élèves</w:t>
            </w:r>
            <w:r>
              <w:rPr>
                <w:sz w:val="18"/>
                <w:szCs w:val="18"/>
                <w:lang w:val="fr-FR"/>
              </w:rPr>
              <w:tab/>
            </w:r>
            <w:r>
              <w:rPr>
                <w:b/>
                <w:sz w:val="18"/>
                <w:szCs w:val="18"/>
                <w:lang w:val="fr-FR"/>
              </w:rPr>
              <w:t>.</w:t>
            </w:r>
          </w:p>
          <w:p w:rsidR="00645649" w:rsidRDefault="00645649">
            <w:pPr>
              <w:pStyle w:val="TableParagraph"/>
              <w:spacing w:line="256" w:lineRule="auto"/>
              <w:rPr>
                <w:b/>
                <w:sz w:val="18"/>
                <w:szCs w:val="18"/>
                <w:lang w:val="fr-FR"/>
              </w:rPr>
            </w:pPr>
          </w:p>
          <w:p w:rsidR="00645649" w:rsidRDefault="00645649">
            <w:pPr>
              <w:pStyle w:val="TableParagraph"/>
              <w:spacing w:line="256" w:lineRule="auto"/>
              <w:rPr>
                <w:b/>
                <w:sz w:val="18"/>
                <w:szCs w:val="18"/>
                <w:lang w:val="fr-FR"/>
              </w:rPr>
            </w:pPr>
          </w:p>
          <w:p w:rsidR="00645649" w:rsidRDefault="00645649">
            <w:pPr>
              <w:spacing w:after="0" w:line="240" w:lineRule="auto"/>
              <w:ind w:left="40"/>
              <w:jc w:val="center"/>
              <w:rPr>
                <w:rFonts w:ascii="Times New Roman" w:eastAsia="Times New Roman" w:hAnsi="Times New Roman" w:cs="Times New Roman"/>
                <w:sz w:val="18"/>
                <w:szCs w:val="18"/>
              </w:rPr>
            </w:pPr>
          </w:p>
        </w:tc>
        <w:tc>
          <w:tcPr>
            <w:tcW w:w="2024" w:type="dxa"/>
            <w:tcBorders>
              <w:top w:val="single" w:sz="4" w:space="0" w:color="auto"/>
              <w:left w:val="nil"/>
              <w:bottom w:val="single" w:sz="4" w:space="0" w:color="auto"/>
              <w:right w:val="single" w:sz="8" w:space="0" w:color="auto"/>
            </w:tcBorders>
          </w:tcPr>
          <w:p w:rsidR="00645649" w:rsidRDefault="00645649">
            <w:pPr>
              <w:pStyle w:val="TableParagraph"/>
              <w:spacing w:line="256" w:lineRule="auto"/>
              <w:rPr>
                <w:b/>
                <w:sz w:val="18"/>
                <w:szCs w:val="18"/>
                <w:lang w:val="fr-FR"/>
              </w:rPr>
            </w:pPr>
          </w:p>
          <w:p w:rsidR="00645649" w:rsidRDefault="00645649">
            <w:pPr>
              <w:pStyle w:val="TableParagraph"/>
              <w:spacing w:line="256" w:lineRule="auto"/>
              <w:rPr>
                <w:b/>
                <w:sz w:val="18"/>
                <w:szCs w:val="18"/>
                <w:lang w:val="fr-FR"/>
              </w:rPr>
            </w:pPr>
          </w:p>
          <w:p w:rsidR="00645649" w:rsidRDefault="00645649">
            <w:pPr>
              <w:pStyle w:val="TableParagraph"/>
              <w:spacing w:before="5" w:line="256" w:lineRule="auto"/>
              <w:rPr>
                <w:b/>
                <w:sz w:val="18"/>
                <w:szCs w:val="18"/>
                <w:lang w:val="fr-FR"/>
              </w:rPr>
            </w:pPr>
          </w:p>
          <w:p w:rsidR="00645649" w:rsidRDefault="00645649">
            <w:pPr>
              <w:pStyle w:val="TableParagraph"/>
              <w:spacing w:line="256" w:lineRule="auto"/>
              <w:ind w:left="68" w:right="422"/>
              <w:jc w:val="center"/>
              <w:rPr>
                <w:sz w:val="18"/>
                <w:szCs w:val="18"/>
                <w:lang w:val="fr-FR"/>
              </w:rPr>
            </w:pPr>
          </w:p>
          <w:p w:rsidR="00645649" w:rsidRDefault="00645649">
            <w:pPr>
              <w:pStyle w:val="TableParagraph"/>
              <w:spacing w:line="256" w:lineRule="auto"/>
              <w:ind w:left="68" w:right="422"/>
              <w:jc w:val="center"/>
              <w:rPr>
                <w:sz w:val="18"/>
                <w:szCs w:val="18"/>
                <w:lang w:val="fr-FR"/>
              </w:rPr>
            </w:pPr>
          </w:p>
          <w:p w:rsidR="00645649" w:rsidRDefault="00645649">
            <w:pPr>
              <w:pStyle w:val="TableParagraph"/>
              <w:spacing w:line="256" w:lineRule="auto"/>
              <w:ind w:left="68" w:right="422"/>
              <w:rPr>
                <w:sz w:val="18"/>
                <w:szCs w:val="18"/>
                <w:lang w:val="fr-FR"/>
              </w:rPr>
            </w:pPr>
          </w:p>
          <w:p w:rsidR="00645649" w:rsidRDefault="00645649">
            <w:pPr>
              <w:pStyle w:val="TableParagraph"/>
              <w:spacing w:line="256" w:lineRule="auto"/>
              <w:ind w:left="68" w:right="12"/>
              <w:jc w:val="center"/>
              <w:rPr>
                <w:sz w:val="18"/>
                <w:szCs w:val="18"/>
                <w:lang w:val="fr-FR"/>
              </w:rPr>
            </w:pPr>
            <w:r>
              <w:rPr>
                <w:sz w:val="18"/>
                <w:szCs w:val="18"/>
                <w:lang w:val="fr-FR"/>
              </w:rPr>
              <w:t>Guide et aspirant</w:t>
            </w:r>
            <w:r>
              <w:rPr>
                <w:spacing w:val="-5"/>
                <w:sz w:val="18"/>
                <w:szCs w:val="18"/>
                <w:lang w:val="fr-FR"/>
              </w:rPr>
              <w:t xml:space="preserve"> </w:t>
            </w:r>
            <w:r>
              <w:rPr>
                <w:sz w:val="18"/>
                <w:szCs w:val="18"/>
                <w:lang w:val="fr-FR"/>
              </w:rPr>
              <w:t>guide de haute montagne,</w:t>
            </w:r>
          </w:p>
          <w:p w:rsidR="00645649" w:rsidRDefault="00645649">
            <w:pPr>
              <w:pStyle w:val="TableParagraph"/>
              <w:spacing w:line="256" w:lineRule="auto"/>
              <w:ind w:left="68" w:right="422"/>
              <w:jc w:val="center"/>
              <w:rPr>
                <w:sz w:val="18"/>
                <w:szCs w:val="18"/>
                <w:lang w:val="fr-FR"/>
              </w:rPr>
            </w:pPr>
          </w:p>
          <w:p w:rsidR="00645649" w:rsidRDefault="00645649">
            <w:pPr>
              <w:pStyle w:val="TableParagraph"/>
              <w:spacing w:line="256" w:lineRule="auto"/>
              <w:ind w:left="68" w:right="422"/>
              <w:jc w:val="center"/>
              <w:rPr>
                <w:sz w:val="18"/>
                <w:szCs w:val="18"/>
                <w:lang w:val="fr-FR"/>
              </w:rPr>
            </w:pPr>
            <w:r>
              <w:rPr>
                <w:sz w:val="18"/>
                <w:szCs w:val="18"/>
                <w:lang w:val="fr-FR"/>
              </w:rPr>
              <w:t>Et dans la limite de leurs prérogatives :</w:t>
            </w:r>
          </w:p>
          <w:p w:rsidR="00645649" w:rsidRDefault="00645649">
            <w:pPr>
              <w:pStyle w:val="TableParagraph"/>
              <w:spacing w:line="256" w:lineRule="auto"/>
              <w:ind w:right="422"/>
              <w:jc w:val="center"/>
              <w:rPr>
                <w:sz w:val="18"/>
                <w:szCs w:val="18"/>
                <w:lang w:val="fr-FR"/>
              </w:rPr>
            </w:pPr>
          </w:p>
          <w:p w:rsidR="00645649" w:rsidRDefault="00645649">
            <w:pPr>
              <w:pStyle w:val="TableParagraph"/>
              <w:spacing w:line="256" w:lineRule="auto"/>
              <w:ind w:left="68" w:right="397"/>
              <w:jc w:val="center"/>
              <w:rPr>
                <w:sz w:val="18"/>
                <w:szCs w:val="18"/>
                <w:lang w:val="fr-FR"/>
              </w:rPr>
            </w:pPr>
            <w:r>
              <w:rPr>
                <w:sz w:val="18"/>
                <w:szCs w:val="18"/>
                <w:lang w:val="fr-FR"/>
              </w:rPr>
              <w:t>A.E.M. titulaire de la qualification</w:t>
            </w:r>
            <w:r>
              <w:rPr>
                <w:spacing w:val="-10"/>
                <w:sz w:val="18"/>
                <w:szCs w:val="18"/>
                <w:lang w:val="fr-FR"/>
              </w:rPr>
              <w:t xml:space="preserve"> </w:t>
            </w:r>
            <w:r>
              <w:rPr>
                <w:sz w:val="18"/>
                <w:szCs w:val="18"/>
                <w:lang w:val="fr-FR"/>
              </w:rPr>
              <w:t>raquette,</w:t>
            </w:r>
          </w:p>
          <w:p w:rsidR="00645649" w:rsidRDefault="00645649">
            <w:pPr>
              <w:pStyle w:val="TableParagraph"/>
              <w:spacing w:before="10" w:line="256" w:lineRule="auto"/>
              <w:jc w:val="center"/>
              <w:rPr>
                <w:b/>
                <w:sz w:val="18"/>
                <w:szCs w:val="18"/>
                <w:lang w:val="fr-FR"/>
              </w:rPr>
            </w:pPr>
          </w:p>
          <w:p w:rsidR="00645649" w:rsidRDefault="00645649">
            <w:pPr>
              <w:pStyle w:val="TableParagraph"/>
              <w:spacing w:line="256" w:lineRule="auto"/>
              <w:ind w:left="68" w:right="397"/>
              <w:jc w:val="center"/>
              <w:rPr>
                <w:sz w:val="18"/>
                <w:szCs w:val="18"/>
                <w:lang w:val="fr-FR"/>
              </w:rPr>
            </w:pPr>
            <w:r>
              <w:rPr>
                <w:sz w:val="18"/>
                <w:szCs w:val="18"/>
                <w:lang w:val="fr-FR"/>
              </w:rPr>
              <w:t>Moniteurs de ski alpin ou nordique,</w:t>
            </w:r>
          </w:p>
          <w:p w:rsidR="00645649" w:rsidRDefault="00645649">
            <w:pPr>
              <w:pStyle w:val="TableParagraph"/>
              <w:spacing w:before="1" w:line="256" w:lineRule="auto"/>
              <w:jc w:val="center"/>
              <w:rPr>
                <w:b/>
                <w:sz w:val="18"/>
                <w:szCs w:val="18"/>
                <w:lang w:val="fr-FR"/>
              </w:rPr>
            </w:pPr>
          </w:p>
          <w:p w:rsidR="00645649" w:rsidRDefault="00645649">
            <w:pPr>
              <w:pStyle w:val="TableParagraph"/>
              <w:spacing w:line="256" w:lineRule="auto"/>
              <w:ind w:left="68"/>
              <w:jc w:val="center"/>
              <w:rPr>
                <w:sz w:val="18"/>
                <w:szCs w:val="18"/>
                <w:lang w:val="fr-FR"/>
              </w:rPr>
            </w:pPr>
            <w:r>
              <w:rPr>
                <w:sz w:val="18"/>
                <w:szCs w:val="18"/>
                <w:lang w:val="fr-FR"/>
              </w:rPr>
              <w:t>ETAPS</w:t>
            </w:r>
          </w:p>
          <w:p w:rsidR="00645649" w:rsidRDefault="00645649">
            <w:pPr>
              <w:spacing w:after="0" w:line="240" w:lineRule="auto"/>
              <w:ind w:left="40"/>
              <w:jc w:val="center"/>
              <w:rPr>
                <w:rFonts w:ascii="Times New Roman" w:eastAsia="Times New Roman" w:hAnsi="Times New Roman" w:cs="Times New Roman"/>
                <w:sz w:val="18"/>
                <w:szCs w:val="18"/>
              </w:rPr>
            </w:pPr>
          </w:p>
        </w:tc>
        <w:tc>
          <w:tcPr>
            <w:tcW w:w="4468" w:type="dxa"/>
            <w:tcBorders>
              <w:top w:val="single" w:sz="4" w:space="0" w:color="auto"/>
              <w:left w:val="nil"/>
              <w:bottom w:val="single" w:sz="4" w:space="0" w:color="auto"/>
              <w:right w:val="single" w:sz="4" w:space="0" w:color="auto"/>
            </w:tcBorders>
          </w:tcPr>
          <w:p w:rsidR="00645649" w:rsidRDefault="00645649">
            <w:pPr>
              <w:pStyle w:val="TableParagraph"/>
              <w:spacing w:before="5" w:line="256" w:lineRule="auto"/>
              <w:ind w:right="187"/>
              <w:jc w:val="both"/>
              <w:rPr>
                <w:b/>
                <w:sz w:val="18"/>
                <w:szCs w:val="18"/>
                <w:lang w:val="fr-FR"/>
              </w:rPr>
            </w:pPr>
          </w:p>
          <w:p w:rsidR="00645649" w:rsidRDefault="00645649">
            <w:pPr>
              <w:pStyle w:val="TableParagraph"/>
              <w:spacing w:before="5" w:line="256" w:lineRule="auto"/>
              <w:ind w:left="57" w:right="187"/>
              <w:jc w:val="both"/>
              <w:rPr>
                <w:sz w:val="18"/>
                <w:szCs w:val="18"/>
                <w:lang w:val="fr-FR"/>
              </w:rPr>
            </w:pPr>
            <w:r>
              <w:rPr>
                <w:sz w:val="18"/>
                <w:szCs w:val="18"/>
                <w:lang w:val="fr-FR"/>
              </w:rPr>
              <w:t>Espaces ludiques (cour d’école, pré, stade…) et circuits de découverte (max 2,5 kms, Dénivelé max 100 m) proche station ou village.</w:t>
            </w:r>
          </w:p>
          <w:p w:rsidR="00645649" w:rsidRDefault="00645649">
            <w:pPr>
              <w:pStyle w:val="TableParagraph"/>
              <w:spacing w:before="5" w:line="256" w:lineRule="auto"/>
              <w:ind w:right="187"/>
              <w:jc w:val="both"/>
              <w:rPr>
                <w:b/>
                <w:sz w:val="18"/>
                <w:szCs w:val="18"/>
                <w:lang w:val="fr-FR"/>
              </w:rPr>
            </w:pPr>
            <w:r>
              <w:rPr>
                <w:b/>
                <w:sz w:val="18"/>
                <w:szCs w:val="18"/>
                <w:lang w:val="fr-FR"/>
              </w:rPr>
              <w:t xml:space="preserve">- - - - - - - - - - - - - - - - - - - - - - - - - - - - - - - - - - - - - - - - - </w:t>
            </w:r>
          </w:p>
          <w:p w:rsidR="00645649" w:rsidRDefault="00645649">
            <w:pPr>
              <w:pStyle w:val="TableParagraph"/>
              <w:spacing w:before="5" w:line="256" w:lineRule="auto"/>
              <w:ind w:left="57" w:right="187"/>
              <w:jc w:val="both"/>
              <w:rPr>
                <w:b/>
                <w:sz w:val="18"/>
                <w:szCs w:val="18"/>
                <w:lang w:val="fr-FR"/>
              </w:rPr>
            </w:pPr>
            <w:r>
              <w:rPr>
                <w:b/>
                <w:sz w:val="18"/>
                <w:szCs w:val="18"/>
                <w:lang w:val="fr-FR"/>
              </w:rPr>
              <w:t>Élémentaire uniquement.</w:t>
            </w:r>
          </w:p>
          <w:p w:rsidR="00645649" w:rsidRDefault="00645649">
            <w:pPr>
              <w:pStyle w:val="TableParagraph"/>
              <w:spacing w:before="5" w:line="256" w:lineRule="auto"/>
              <w:ind w:left="57" w:right="57"/>
              <w:jc w:val="both"/>
              <w:rPr>
                <w:sz w:val="18"/>
                <w:szCs w:val="18"/>
                <w:lang w:val="fr-FR"/>
              </w:rPr>
            </w:pPr>
            <w:r>
              <w:rPr>
                <w:sz w:val="18"/>
                <w:szCs w:val="18"/>
                <w:u w:val="single"/>
                <w:lang w:val="fr-FR"/>
              </w:rPr>
              <w:t>Itinéraires aménagés et balisés</w:t>
            </w:r>
            <w:r>
              <w:rPr>
                <w:sz w:val="18"/>
                <w:szCs w:val="18"/>
                <w:lang w:val="fr-FR"/>
              </w:rPr>
              <w:t xml:space="preserve"> (5 kms max, Dénivelé max 200 m, 3 heures max) - encadrement uniquement par les enseignants, ETAPS et professionnels de la montagne.</w:t>
            </w:r>
          </w:p>
          <w:p w:rsidR="00645649" w:rsidRDefault="00645649">
            <w:pPr>
              <w:pStyle w:val="TableParagraph"/>
              <w:spacing w:before="5" w:line="256" w:lineRule="auto"/>
              <w:ind w:right="187"/>
              <w:jc w:val="both"/>
              <w:rPr>
                <w:b/>
                <w:sz w:val="18"/>
                <w:szCs w:val="18"/>
                <w:lang w:val="fr-FR"/>
              </w:rPr>
            </w:pPr>
          </w:p>
          <w:p w:rsidR="00645649" w:rsidRDefault="00645649">
            <w:pPr>
              <w:pStyle w:val="TableParagraph"/>
              <w:spacing w:before="5" w:line="256" w:lineRule="auto"/>
              <w:ind w:left="57" w:right="187"/>
              <w:jc w:val="both"/>
              <w:rPr>
                <w:b/>
                <w:sz w:val="18"/>
                <w:szCs w:val="18"/>
                <w:lang w:val="fr-FR"/>
              </w:rPr>
            </w:pPr>
            <w:r>
              <w:rPr>
                <w:b/>
                <w:sz w:val="18"/>
                <w:szCs w:val="18"/>
                <w:lang w:val="fr-FR"/>
              </w:rPr>
              <w:t>Cycle 3 uniquement.</w:t>
            </w:r>
          </w:p>
          <w:p w:rsidR="00645649" w:rsidRDefault="00645649">
            <w:pPr>
              <w:pStyle w:val="TableParagraph"/>
              <w:spacing w:before="5" w:line="256" w:lineRule="auto"/>
              <w:ind w:left="57" w:right="57"/>
              <w:jc w:val="both"/>
              <w:rPr>
                <w:sz w:val="18"/>
                <w:szCs w:val="18"/>
                <w:lang w:val="fr-FR"/>
              </w:rPr>
            </w:pPr>
            <w:r>
              <w:rPr>
                <w:sz w:val="18"/>
                <w:szCs w:val="18"/>
                <w:u w:val="single"/>
                <w:lang w:val="fr-FR"/>
              </w:rPr>
              <w:t>Autres itinéraires balisés et sécurisés ou non balisés</w:t>
            </w:r>
            <w:r>
              <w:rPr>
                <w:sz w:val="18"/>
                <w:szCs w:val="18"/>
                <w:lang w:val="fr-FR"/>
              </w:rPr>
              <w:t xml:space="preserve"> (encadrement uniquement par les enseignants, ETAPS et professionnels de la montagne).</w:t>
            </w:r>
          </w:p>
          <w:p w:rsidR="00645649" w:rsidRDefault="00645649">
            <w:pPr>
              <w:pStyle w:val="TableParagraph"/>
              <w:spacing w:before="5" w:line="256" w:lineRule="auto"/>
              <w:ind w:left="57" w:right="187"/>
              <w:jc w:val="both"/>
              <w:rPr>
                <w:b/>
                <w:sz w:val="18"/>
                <w:szCs w:val="18"/>
                <w:lang w:val="fr-FR"/>
              </w:rPr>
            </w:pPr>
          </w:p>
          <w:p w:rsidR="00645649" w:rsidRDefault="00645649">
            <w:pPr>
              <w:spacing w:after="0" w:line="240" w:lineRule="auto"/>
              <w:ind w:left="60"/>
              <w:jc w:val="center"/>
              <w:rPr>
                <w:rFonts w:ascii="Times New Roman" w:eastAsia="Times New Roman" w:hAnsi="Times New Roman" w:cs="Times New Roman"/>
                <w:sz w:val="18"/>
                <w:szCs w:val="18"/>
              </w:rPr>
            </w:pPr>
            <w:r>
              <w:rPr>
                <w:i/>
                <w:sz w:val="18"/>
                <w:szCs w:val="18"/>
              </w:rPr>
              <w:t>Nb. Dans le cadre de l'école, l'activité raquette ne peut se dérouler que dans des zones non glaciaires, excluant tout danger objectif. Aucun risque avéré ne doit donc être identifiable (pente raide verglacée ou risque d'avalanche par</w:t>
            </w:r>
            <w:r>
              <w:rPr>
                <w:i/>
                <w:spacing w:val="-6"/>
                <w:sz w:val="18"/>
                <w:szCs w:val="18"/>
              </w:rPr>
              <w:t xml:space="preserve"> </w:t>
            </w:r>
            <w:r>
              <w:rPr>
                <w:i/>
                <w:sz w:val="18"/>
                <w:szCs w:val="18"/>
              </w:rPr>
              <w:t>exemple).</w:t>
            </w:r>
          </w:p>
        </w:tc>
      </w:tr>
    </w:tbl>
    <w:p w:rsidR="00645649" w:rsidRPr="00113E48" w:rsidRDefault="00645649" w:rsidP="009D5C39">
      <w:pPr>
        <w:spacing w:after="0"/>
        <w:rPr>
          <w:sz w:val="20"/>
        </w:rPr>
      </w:pPr>
    </w:p>
    <w:p w:rsidR="00B25D1A" w:rsidRPr="00113E48" w:rsidRDefault="00767F90" w:rsidP="009D5C39">
      <w:pPr>
        <w:spacing w:after="0"/>
        <w:rPr>
          <w:sz w:val="24"/>
        </w:rPr>
      </w:pPr>
      <w:r w:rsidRPr="00972A7D">
        <w:rPr>
          <w:i/>
          <w:sz w:val="24"/>
        </w:rPr>
        <w:t>Rappel</w:t>
      </w:r>
      <w:r w:rsidRPr="00113E48">
        <w:rPr>
          <w:sz w:val="24"/>
        </w:rPr>
        <w:t xml:space="preserve"> : un lot de </w:t>
      </w:r>
      <w:r w:rsidR="00113E48" w:rsidRPr="00113E48">
        <w:rPr>
          <w:sz w:val="24"/>
        </w:rPr>
        <w:t>22 raquettes (petites tailles) est en prêt à la semaine sur réservation.</w:t>
      </w:r>
    </w:p>
    <w:p w:rsidR="00B25D1A" w:rsidRDefault="00B25D1A" w:rsidP="009D5C39">
      <w:pPr>
        <w:spacing w:after="0"/>
        <w:rPr>
          <w:b/>
          <w:sz w:val="28"/>
          <w:u w:val="single"/>
        </w:rPr>
      </w:pPr>
    </w:p>
    <w:p w:rsidR="00645649" w:rsidRPr="00645649" w:rsidRDefault="00645649" w:rsidP="009D5C39">
      <w:pPr>
        <w:spacing w:after="0"/>
        <w:rPr>
          <w:b/>
          <w:sz w:val="28"/>
          <w:u w:val="single"/>
        </w:rPr>
      </w:pPr>
      <w:r w:rsidRPr="00645649">
        <w:rPr>
          <w:b/>
          <w:sz w:val="28"/>
          <w:u w:val="single"/>
        </w:rPr>
        <w:lastRenderedPageBreak/>
        <w:t>AGREMENTS :</w:t>
      </w:r>
    </w:p>
    <w:p w:rsidR="005949F2" w:rsidRDefault="005949F2" w:rsidP="009D5C39">
      <w:pPr>
        <w:pStyle w:val="Paragraphedeliste"/>
        <w:numPr>
          <w:ilvl w:val="0"/>
          <w:numId w:val="1"/>
        </w:numPr>
        <w:spacing w:after="0"/>
      </w:pPr>
      <w:r>
        <w:t xml:space="preserve">Bien faire attention </w:t>
      </w:r>
      <w:r w:rsidRPr="00C23D98">
        <w:rPr>
          <w:b/>
          <w:u w:val="single"/>
        </w:rPr>
        <w:t>au lieu</w:t>
      </w:r>
      <w:r>
        <w:t xml:space="preserve"> de l’agrément</w:t>
      </w:r>
    </w:p>
    <w:p w:rsidR="005949F2" w:rsidRDefault="005949F2" w:rsidP="009D5C39">
      <w:pPr>
        <w:pStyle w:val="Paragraphedeliste"/>
        <w:numPr>
          <w:ilvl w:val="0"/>
          <w:numId w:val="1"/>
        </w:numPr>
        <w:spacing w:after="0"/>
      </w:pPr>
      <w:r>
        <w:t xml:space="preserve">Bien faire attention </w:t>
      </w:r>
      <w:r w:rsidRPr="00C23D98">
        <w:rPr>
          <w:b/>
          <w:u w:val="single"/>
        </w:rPr>
        <w:t>aux horaires</w:t>
      </w:r>
      <w:r>
        <w:t xml:space="preserve"> de l’agrément</w:t>
      </w:r>
    </w:p>
    <w:p w:rsidR="00CE7224" w:rsidRPr="00C23D98" w:rsidRDefault="00CE7224" w:rsidP="009D5C39">
      <w:pPr>
        <w:pStyle w:val="Paragraphedeliste"/>
        <w:numPr>
          <w:ilvl w:val="0"/>
          <w:numId w:val="1"/>
        </w:numPr>
        <w:spacing w:after="0"/>
        <w:rPr>
          <w:color w:val="FF0000"/>
        </w:rPr>
      </w:pPr>
      <w:r w:rsidRPr="00C23D98">
        <w:rPr>
          <w:color w:val="FF0000"/>
        </w:rPr>
        <w:t>Les parents non-inscrits ne seront pas accueillis</w:t>
      </w:r>
    </w:p>
    <w:p w:rsidR="00CE7224" w:rsidRDefault="00CE7224" w:rsidP="009D5C39">
      <w:pPr>
        <w:pStyle w:val="Paragraphedeliste"/>
        <w:numPr>
          <w:ilvl w:val="0"/>
          <w:numId w:val="1"/>
        </w:numPr>
        <w:spacing w:after="0"/>
      </w:pPr>
      <w:r>
        <w:t xml:space="preserve">L’agrément dure </w:t>
      </w:r>
      <w:r w:rsidRPr="00C23D98">
        <w:rPr>
          <w:b/>
        </w:rPr>
        <w:t>3h</w:t>
      </w:r>
      <w:r>
        <w:t>, précisez aux parents qu’il n’est pas possible de partir avant la fin et qu’il n’est pas toujours facile de se garer (anticiper le temps de trouver  une place).</w:t>
      </w:r>
    </w:p>
    <w:p w:rsidR="00CE7224" w:rsidRDefault="00CE7224" w:rsidP="009D5C39">
      <w:pPr>
        <w:pStyle w:val="Paragraphedeliste"/>
        <w:numPr>
          <w:ilvl w:val="0"/>
          <w:numId w:val="1"/>
        </w:numPr>
        <w:spacing w:after="0"/>
      </w:pPr>
      <w:r>
        <w:t>Les parents doivent prévoir un</w:t>
      </w:r>
      <w:r w:rsidR="00391DCE">
        <w:t>e tenue de ski</w:t>
      </w:r>
      <w:r>
        <w:t>.</w:t>
      </w:r>
    </w:p>
    <w:p w:rsidR="00645649" w:rsidRDefault="00645649" w:rsidP="009D5C39">
      <w:pPr>
        <w:pStyle w:val="Paragraphedeliste"/>
        <w:numPr>
          <w:ilvl w:val="0"/>
          <w:numId w:val="1"/>
        </w:numPr>
        <w:spacing w:after="0"/>
      </w:pPr>
      <w:r>
        <w:t>Prêt de matériel possible sur place</w:t>
      </w:r>
    </w:p>
    <w:p w:rsidR="00A4075F" w:rsidRPr="00A4075F" w:rsidRDefault="00A4075F" w:rsidP="009D5C39">
      <w:pPr>
        <w:pStyle w:val="Paragraphedeliste"/>
        <w:numPr>
          <w:ilvl w:val="0"/>
          <w:numId w:val="1"/>
        </w:numPr>
        <w:spacing w:after="0"/>
      </w:pPr>
      <w:r w:rsidRPr="00A4075F">
        <w:rPr>
          <w:b/>
        </w:rPr>
        <w:t>M</w:t>
      </w:r>
      <w:r w:rsidR="00391DCE" w:rsidRPr="00A4075F">
        <w:rPr>
          <w:b/>
        </w:rPr>
        <w:t>asque</w:t>
      </w:r>
      <w:r w:rsidRPr="00A4075F">
        <w:rPr>
          <w:b/>
        </w:rPr>
        <w:t xml:space="preserve"> obligatoire</w:t>
      </w:r>
      <w:r>
        <w:rPr>
          <w:b/>
        </w:rPr>
        <w:t xml:space="preserve"> </w:t>
      </w:r>
      <w:r w:rsidRPr="00A4075F">
        <w:t>pour tous les agréments</w:t>
      </w:r>
      <w:r w:rsidRPr="00A4075F">
        <w:rPr>
          <w:b/>
        </w:rPr>
        <w:t>,</w:t>
      </w:r>
    </w:p>
    <w:p w:rsidR="00391DCE" w:rsidRPr="00A4075F" w:rsidRDefault="00A4075F" w:rsidP="009D5C39">
      <w:pPr>
        <w:pStyle w:val="Paragraphedeliste"/>
        <w:numPr>
          <w:ilvl w:val="0"/>
          <w:numId w:val="1"/>
        </w:numPr>
        <w:spacing w:after="0"/>
        <w:rPr>
          <w:color w:val="FF0000"/>
        </w:rPr>
      </w:pPr>
      <w:proofErr w:type="spellStart"/>
      <w:r w:rsidRPr="00A4075F">
        <w:rPr>
          <w:b/>
          <w:color w:val="FF0000"/>
        </w:rPr>
        <w:t>Pass</w:t>
      </w:r>
      <w:proofErr w:type="spellEnd"/>
      <w:r w:rsidRPr="00A4075F">
        <w:rPr>
          <w:b/>
          <w:color w:val="FF0000"/>
        </w:rPr>
        <w:t xml:space="preserve"> sanitaire pour les agréments ski alpin</w:t>
      </w:r>
      <w:r w:rsidR="00391DCE" w:rsidRPr="00A4075F">
        <w:rPr>
          <w:color w:val="FF0000"/>
        </w:rPr>
        <w:t>.</w:t>
      </w:r>
    </w:p>
    <w:p w:rsidR="00C64840" w:rsidRDefault="00645649" w:rsidP="009D5C39">
      <w:pPr>
        <w:pStyle w:val="Paragraphedeliste"/>
        <w:numPr>
          <w:ilvl w:val="0"/>
          <w:numId w:val="1"/>
        </w:numPr>
        <w:spacing w:after="0"/>
      </w:pPr>
      <w:r>
        <w:t xml:space="preserve"> Pas besoin de forfait</w:t>
      </w:r>
    </w:p>
    <w:p w:rsidR="00C64840" w:rsidRDefault="00C64840" w:rsidP="00645649">
      <w:pPr>
        <w:pStyle w:val="Paragraphedeliste"/>
        <w:spacing w:after="0"/>
      </w:pPr>
    </w:p>
    <w:p w:rsidR="00CE7224" w:rsidRPr="009D5C39" w:rsidRDefault="00D84EB0" w:rsidP="009D5C39">
      <w:pPr>
        <w:spacing w:after="0"/>
        <w:rPr>
          <w:i/>
          <w:u w:val="single"/>
        </w:rPr>
      </w:pPr>
      <w:r>
        <w:rPr>
          <w:i/>
          <w:u w:val="single"/>
        </w:rPr>
        <w:t>Les sessions ouvertes</w:t>
      </w:r>
      <w:r w:rsidR="00CE7224" w:rsidRPr="009D5C39">
        <w:rPr>
          <w:i/>
          <w:u w:val="single"/>
        </w:rPr>
        <w:t> </w:t>
      </w:r>
      <w:r w:rsidR="00391DCE">
        <w:rPr>
          <w:i/>
          <w:u w:val="single"/>
        </w:rPr>
        <w:t>SKI NORDIQUE</w:t>
      </w:r>
      <w:r w:rsidR="00CE7224" w:rsidRPr="009D5C39">
        <w:rPr>
          <w:i/>
          <w:u w:val="single"/>
        </w:rPr>
        <w:t>:</w:t>
      </w:r>
    </w:p>
    <w:p w:rsidR="00CE7224" w:rsidRDefault="00645649" w:rsidP="009D5C39">
      <w:pPr>
        <w:spacing w:after="0"/>
        <w:ind w:firstLine="708"/>
      </w:pPr>
      <w:r w:rsidRPr="00645649">
        <w:rPr>
          <w:rFonts w:ascii="Kristen ITC" w:hAnsi="Kristen ITC"/>
          <w:b/>
          <w:noProof/>
          <w:color w:val="FF0000"/>
          <w:sz w:val="52"/>
          <w:lang w:eastAsia="fr-FR"/>
        </w:rPr>
        <mc:AlternateContent>
          <mc:Choice Requires="wps">
            <w:drawing>
              <wp:anchor distT="0" distB="0" distL="114300" distR="114300" simplePos="0" relativeHeight="251666432" behindDoc="0" locked="0" layoutInCell="1" allowOverlap="1" wp14:anchorId="19055AE4" wp14:editId="7D7CAB80">
                <wp:simplePos x="0" y="0"/>
                <wp:positionH relativeFrom="column">
                  <wp:posOffset>4752975</wp:posOffset>
                </wp:positionH>
                <wp:positionV relativeFrom="paragraph">
                  <wp:posOffset>117475</wp:posOffset>
                </wp:positionV>
                <wp:extent cx="1038225" cy="723900"/>
                <wp:effectExtent l="0" t="0" r="9525" b="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723900"/>
                        </a:xfrm>
                        <a:prstGeom prst="rect">
                          <a:avLst/>
                        </a:prstGeom>
                        <a:solidFill>
                          <a:srgbClr val="FFFFFF"/>
                        </a:solidFill>
                        <a:ln w="9525">
                          <a:noFill/>
                          <a:miter lim="800000"/>
                          <a:headEnd/>
                          <a:tailEnd/>
                        </a:ln>
                      </wps:spPr>
                      <wps:txbx>
                        <w:txbxContent>
                          <w:p w:rsidR="00645649" w:rsidRDefault="00645649" w:rsidP="00645649">
                            <w:r>
                              <w:rPr>
                                <w:noProof/>
                                <w:lang w:eastAsia="fr-FR"/>
                              </w:rPr>
                              <w:drawing>
                                <wp:inline distT="0" distB="0" distL="0" distR="0" wp14:anchorId="3816B8C0" wp14:editId="5ABA60A9">
                                  <wp:extent cx="752475" cy="75247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cons.png"/>
                                          <pic:cNvPicPr/>
                                        </pic:nvPicPr>
                                        <pic:blipFill>
                                          <a:blip r:embed="rId6">
                                            <a:extLst>
                                              <a:ext uri="{28A0092B-C50C-407E-A947-70E740481C1C}">
                                                <a14:useLocalDpi xmlns:a14="http://schemas.microsoft.com/office/drawing/2010/main" val="0"/>
                                              </a:ext>
                                            </a:extLst>
                                          </a:blip>
                                          <a:stretch>
                                            <a:fillRect/>
                                          </a:stretch>
                                        </pic:blipFill>
                                        <pic:spPr>
                                          <a:xfrm>
                                            <a:off x="0" y="0"/>
                                            <a:ext cx="757877" cy="75787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74.25pt;margin-top:9.25pt;width:81.75pt;height: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" stroked="f">
                <v:textbox>
                  <w:txbxContent>
                    <w:p w:rsidR="00645649" w:rsidRDefault="00645649" w:rsidP="00645649">
                      <w:r>
                        <w:rPr>
                          <w:noProof/>
                          <w:lang w:eastAsia="fr-FR"/>
                        </w:rPr>
                        <w:drawing>
                          <wp:inline distT="0" distB="0" distL="0" distR="0" wp14:anchorId="3816B8C0" wp14:editId="5ABA60A9">
                            <wp:extent cx="752475" cy="75247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cons.png"/>
                                    <pic:cNvPicPr/>
                                  </pic:nvPicPr>
                                  <pic:blipFill>
                                    <a:blip r:embed="rId7">
                                      <a:extLst>
                                        <a:ext uri="{28A0092B-C50C-407E-A947-70E740481C1C}">
                                          <a14:useLocalDpi xmlns:a14="http://schemas.microsoft.com/office/drawing/2010/main" val="0"/>
                                        </a:ext>
                                      </a:extLst>
                                    </a:blip>
                                    <a:stretch>
                                      <a:fillRect/>
                                    </a:stretch>
                                  </pic:blipFill>
                                  <pic:spPr>
                                    <a:xfrm>
                                      <a:off x="0" y="0"/>
                                      <a:ext cx="757877" cy="757877"/>
                                    </a:xfrm>
                                    <a:prstGeom prst="rect">
                                      <a:avLst/>
                                    </a:prstGeom>
                                  </pic:spPr>
                                </pic:pic>
                              </a:graphicData>
                            </a:graphic>
                          </wp:inline>
                        </w:drawing>
                      </w:r>
                    </w:p>
                  </w:txbxContent>
                </v:textbox>
              </v:shape>
            </w:pict>
          </mc:Fallback>
        </mc:AlternateContent>
      </w:r>
      <w:r w:rsidR="00D84EB0">
        <w:t>13</w:t>
      </w:r>
      <w:r w:rsidR="00CE7224">
        <w:t xml:space="preserve"> </w:t>
      </w:r>
      <w:r w:rsidR="00D84EB0">
        <w:t>décembre</w:t>
      </w:r>
      <w:r w:rsidR="00CE7224">
        <w:t xml:space="preserve"> (9h-12h) </w:t>
      </w:r>
      <w:r w:rsidR="00D84EB0">
        <w:t>chalet de la Villette – LA FECLAZ</w:t>
      </w:r>
    </w:p>
    <w:p w:rsidR="00CE7224" w:rsidRDefault="00CE7224" w:rsidP="009D5C39">
      <w:pPr>
        <w:spacing w:after="0"/>
        <w:ind w:firstLine="708"/>
      </w:pPr>
      <w:r>
        <w:t>1</w:t>
      </w:r>
      <w:r w:rsidR="00D84EB0">
        <w:t>3</w:t>
      </w:r>
      <w:r>
        <w:t xml:space="preserve"> </w:t>
      </w:r>
      <w:r w:rsidR="00D84EB0">
        <w:t>décembre</w:t>
      </w:r>
      <w:r>
        <w:t xml:space="preserve"> (</w:t>
      </w:r>
      <w:r w:rsidR="00D84EB0">
        <w:t>13</w:t>
      </w:r>
      <w:r>
        <w:t>h</w:t>
      </w:r>
      <w:r w:rsidR="00D84EB0">
        <w:t>30</w:t>
      </w:r>
      <w:r>
        <w:t>-1</w:t>
      </w:r>
      <w:r w:rsidR="00D84EB0">
        <w:t>6</w:t>
      </w:r>
      <w:r>
        <w:t>h</w:t>
      </w:r>
      <w:r w:rsidR="00D84EB0">
        <w:t>30</w:t>
      </w:r>
      <w:r>
        <w:t xml:space="preserve">) </w:t>
      </w:r>
      <w:r w:rsidR="00D84EB0">
        <w:t>chalet de la Villette – LA FECLAZ</w:t>
      </w:r>
    </w:p>
    <w:p w:rsidR="00CE20B5" w:rsidRDefault="00CE20B5" w:rsidP="009D5C39">
      <w:pPr>
        <w:spacing w:after="0"/>
        <w:ind w:firstLine="708"/>
      </w:pPr>
      <w:r>
        <w:t>14 décembre (13h30-16h30) BESSANS</w:t>
      </w:r>
    </w:p>
    <w:p w:rsidR="00CE7224" w:rsidRDefault="00CE7224" w:rsidP="009D5C39">
      <w:pPr>
        <w:spacing w:after="0"/>
        <w:ind w:firstLine="708"/>
      </w:pPr>
      <w:r>
        <w:t>1</w:t>
      </w:r>
      <w:r w:rsidR="00D84EB0">
        <w:t>6 décembre</w:t>
      </w:r>
      <w:r>
        <w:t xml:space="preserve"> (</w:t>
      </w:r>
      <w:r w:rsidR="00D84EB0" w:rsidRPr="00D84EB0">
        <w:t>9</w:t>
      </w:r>
      <w:r w:rsidRPr="00D84EB0">
        <w:t>h</w:t>
      </w:r>
      <w:r w:rsidRPr="009D5C39">
        <w:rPr>
          <w:b/>
        </w:rPr>
        <w:t>-</w:t>
      </w:r>
      <w:r>
        <w:t>1</w:t>
      </w:r>
      <w:r w:rsidR="00D84EB0">
        <w:t>2</w:t>
      </w:r>
      <w:r>
        <w:t xml:space="preserve">h) </w:t>
      </w:r>
      <w:r w:rsidR="00D84EB0">
        <w:t>école élémentaire - TIGNES</w:t>
      </w:r>
    </w:p>
    <w:p w:rsidR="00CE7224" w:rsidRDefault="00D84EB0" w:rsidP="009D5C39">
      <w:pPr>
        <w:spacing w:after="0"/>
        <w:ind w:firstLine="708"/>
      </w:pPr>
      <w:r>
        <w:t>3 janvier</w:t>
      </w:r>
      <w:r w:rsidR="00CE7224">
        <w:t xml:space="preserve"> (9h-12h) </w:t>
      </w:r>
      <w:r>
        <w:t>chalet de la Villette – LA FECLAZ</w:t>
      </w:r>
    </w:p>
    <w:p w:rsidR="00D84EB0" w:rsidRDefault="00D84EB0" w:rsidP="00D84EB0">
      <w:pPr>
        <w:spacing w:after="0"/>
        <w:ind w:firstLine="708"/>
      </w:pPr>
      <w:r>
        <w:t>3 janvier (13h30-16h30) chalet de la Villette – LA FECLAZ</w:t>
      </w:r>
    </w:p>
    <w:p w:rsidR="00CE7224" w:rsidRDefault="00D84EB0" w:rsidP="009D5C39">
      <w:pPr>
        <w:spacing w:after="0"/>
        <w:ind w:firstLine="708"/>
      </w:pPr>
      <w:r>
        <w:t>4 janvier (9h-12h) caisses forfait – LES SAISIES</w:t>
      </w:r>
    </w:p>
    <w:p w:rsidR="00391DCE" w:rsidRDefault="00391DCE" w:rsidP="00391DCE">
      <w:pPr>
        <w:spacing w:after="0"/>
        <w:ind w:firstLine="708"/>
      </w:pPr>
      <w:r>
        <w:t>6 janvier (9h-12h) chalet de la Villette – LA FECLAZ</w:t>
      </w:r>
    </w:p>
    <w:p w:rsidR="00391DCE" w:rsidRDefault="00391DCE" w:rsidP="00391DCE">
      <w:pPr>
        <w:spacing w:after="0"/>
        <w:ind w:firstLine="708"/>
      </w:pPr>
      <w:r>
        <w:t>6 janvier (13h30-16h30) chalet de la Villette – LA FECLAZ</w:t>
      </w:r>
    </w:p>
    <w:p w:rsidR="00CE20B5" w:rsidRDefault="00CE20B5" w:rsidP="00391DCE">
      <w:pPr>
        <w:spacing w:after="0"/>
        <w:ind w:firstLine="708"/>
      </w:pPr>
      <w:r>
        <w:t>10 janvier (13h30-16h30)  SOLLIERES SARDIERES</w:t>
      </w:r>
    </w:p>
    <w:p w:rsidR="00B25D1A" w:rsidRDefault="00B25D1A" w:rsidP="00391DCE">
      <w:pPr>
        <w:spacing w:after="0"/>
        <w:ind w:firstLine="708"/>
      </w:pPr>
      <w:r>
        <w:rPr>
          <w:noProof/>
          <w:lang w:eastAsia="fr-FR"/>
        </w:rPr>
        <w:drawing>
          <wp:inline distT="0" distB="0" distL="0" distR="0">
            <wp:extent cx="6124575" cy="3143043"/>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c3az.png"/>
                    <pic:cNvPicPr/>
                  </pic:nvPicPr>
                  <pic:blipFill>
                    <a:blip r:embed="rId8">
                      <a:extLst>
                        <a:ext uri="{28A0092B-C50C-407E-A947-70E740481C1C}">
                          <a14:useLocalDpi xmlns:a14="http://schemas.microsoft.com/office/drawing/2010/main" val="0"/>
                        </a:ext>
                      </a:extLst>
                    </a:blip>
                    <a:stretch>
                      <a:fillRect/>
                    </a:stretch>
                  </pic:blipFill>
                  <pic:spPr>
                    <a:xfrm>
                      <a:off x="0" y="0"/>
                      <a:ext cx="6125715" cy="3143628"/>
                    </a:xfrm>
                    <a:prstGeom prst="rect">
                      <a:avLst/>
                    </a:prstGeom>
                  </pic:spPr>
                </pic:pic>
              </a:graphicData>
            </a:graphic>
          </wp:inline>
        </w:drawing>
      </w:r>
    </w:p>
    <w:p w:rsidR="00B25D1A" w:rsidRDefault="00B25D1A" w:rsidP="00391DCE">
      <w:pPr>
        <w:spacing w:after="0"/>
        <w:rPr>
          <w:i/>
          <w:u w:val="single"/>
        </w:rPr>
      </w:pPr>
    </w:p>
    <w:p w:rsidR="00391DCE" w:rsidRPr="009D5C39" w:rsidRDefault="00391DCE" w:rsidP="00391DCE">
      <w:pPr>
        <w:spacing w:after="0"/>
        <w:rPr>
          <w:i/>
          <w:u w:val="single"/>
        </w:rPr>
      </w:pPr>
      <w:r>
        <w:rPr>
          <w:i/>
          <w:u w:val="single"/>
        </w:rPr>
        <w:t>Les sessions ouvertes</w:t>
      </w:r>
      <w:r w:rsidRPr="009D5C39">
        <w:rPr>
          <w:i/>
          <w:u w:val="single"/>
        </w:rPr>
        <w:t> </w:t>
      </w:r>
      <w:r>
        <w:rPr>
          <w:i/>
          <w:u w:val="single"/>
        </w:rPr>
        <w:t>SKI ALPIN</w:t>
      </w:r>
      <w:r w:rsidRPr="009D5C39">
        <w:rPr>
          <w:i/>
          <w:u w:val="single"/>
        </w:rPr>
        <w:t>:</w:t>
      </w:r>
    </w:p>
    <w:p w:rsidR="00391DCE" w:rsidRDefault="00391DCE" w:rsidP="00391DCE">
      <w:pPr>
        <w:spacing w:after="0"/>
        <w:ind w:firstLine="708"/>
      </w:pPr>
      <w:r w:rsidRPr="00645649">
        <w:rPr>
          <w:rFonts w:ascii="Kristen ITC" w:hAnsi="Kristen ITC"/>
          <w:b/>
          <w:noProof/>
          <w:color w:val="FF0000"/>
          <w:sz w:val="52"/>
          <w:lang w:eastAsia="fr-FR"/>
        </w:rPr>
        <mc:AlternateContent>
          <mc:Choice Requires="wps">
            <w:drawing>
              <wp:anchor distT="0" distB="0" distL="114300" distR="114300" simplePos="0" relativeHeight="251668480" behindDoc="0" locked="0" layoutInCell="1" allowOverlap="1" wp14:anchorId="7E89D97F" wp14:editId="0969CBBC">
                <wp:simplePos x="0" y="0"/>
                <wp:positionH relativeFrom="column">
                  <wp:posOffset>4752975</wp:posOffset>
                </wp:positionH>
                <wp:positionV relativeFrom="paragraph">
                  <wp:posOffset>117475</wp:posOffset>
                </wp:positionV>
                <wp:extent cx="1038225" cy="723900"/>
                <wp:effectExtent l="0" t="0" r="9525" b="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723900"/>
                        </a:xfrm>
                        <a:prstGeom prst="rect">
                          <a:avLst/>
                        </a:prstGeom>
                        <a:solidFill>
                          <a:srgbClr val="FFFFFF"/>
                        </a:solidFill>
                        <a:ln w="9525">
                          <a:noFill/>
                          <a:miter lim="800000"/>
                          <a:headEnd/>
                          <a:tailEnd/>
                        </a:ln>
                      </wps:spPr>
                      <wps:txbx>
                        <w:txbxContent>
                          <w:p w:rsidR="00391DCE" w:rsidRDefault="00391DCE" w:rsidP="00391DCE">
                            <w:r>
                              <w:rPr>
                                <w:noProof/>
                                <w:lang w:eastAsia="fr-FR"/>
                              </w:rPr>
                              <w:drawing>
                                <wp:inline distT="0" distB="0" distL="0" distR="0" wp14:anchorId="7EA25CE0" wp14:editId="35D1E6A6">
                                  <wp:extent cx="752475" cy="752475"/>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cons.png"/>
                                          <pic:cNvPicPr/>
                                        </pic:nvPicPr>
                                        <pic:blipFill>
                                          <a:blip r:embed="rId6">
                                            <a:extLst>
                                              <a:ext uri="{28A0092B-C50C-407E-A947-70E740481C1C}">
                                                <a14:useLocalDpi xmlns:a14="http://schemas.microsoft.com/office/drawing/2010/main" val="0"/>
                                              </a:ext>
                                            </a:extLst>
                                          </a:blip>
                                          <a:stretch>
                                            <a:fillRect/>
                                          </a:stretch>
                                        </pic:blipFill>
                                        <pic:spPr>
                                          <a:xfrm>
                                            <a:off x="0" y="0"/>
                                            <a:ext cx="757877" cy="75787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74.25pt;margin-top:9.25pt;width:81.75pt;height: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" stroked="f">
                <v:textbox>
                  <w:txbxContent>
                    <w:p w:rsidR="00391DCE" w:rsidRDefault="00391DCE" w:rsidP="00391DCE">
                      <w:r>
                        <w:rPr>
                          <w:noProof/>
                          <w:lang w:eastAsia="fr-FR"/>
                        </w:rPr>
                        <w:drawing>
                          <wp:inline distT="0" distB="0" distL="0" distR="0" wp14:anchorId="7EA25CE0" wp14:editId="35D1E6A6">
                            <wp:extent cx="752475" cy="752475"/>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cons.png"/>
                                    <pic:cNvPicPr/>
                                  </pic:nvPicPr>
                                  <pic:blipFill>
                                    <a:blip r:embed="rId7">
                                      <a:extLst>
                                        <a:ext uri="{28A0092B-C50C-407E-A947-70E740481C1C}">
                                          <a14:useLocalDpi xmlns:a14="http://schemas.microsoft.com/office/drawing/2010/main" val="0"/>
                                        </a:ext>
                                      </a:extLst>
                                    </a:blip>
                                    <a:stretch>
                                      <a:fillRect/>
                                    </a:stretch>
                                  </pic:blipFill>
                                  <pic:spPr>
                                    <a:xfrm>
                                      <a:off x="0" y="0"/>
                                      <a:ext cx="757877" cy="757877"/>
                                    </a:xfrm>
                                    <a:prstGeom prst="rect">
                                      <a:avLst/>
                                    </a:prstGeom>
                                  </pic:spPr>
                                </pic:pic>
                              </a:graphicData>
                            </a:graphic>
                          </wp:inline>
                        </w:drawing>
                      </w:r>
                    </w:p>
                  </w:txbxContent>
                </v:textbox>
              </v:shape>
            </w:pict>
          </mc:Fallback>
        </mc:AlternateContent>
      </w:r>
      <w:r>
        <w:t>16 décembre (13h30-16h30) école élémentaire - TIGNES</w:t>
      </w:r>
    </w:p>
    <w:p w:rsidR="00391DCE" w:rsidRDefault="00391DCE" w:rsidP="00391DCE">
      <w:pPr>
        <w:spacing w:after="0"/>
        <w:ind w:firstLine="708"/>
      </w:pPr>
      <w:r>
        <w:t>17 décembre (9h-12h) COURCHEVEL</w:t>
      </w:r>
    </w:p>
    <w:p w:rsidR="00B25D1A" w:rsidRDefault="00B25D1A" w:rsidP="00391DCE">
      <w:pPr>
        <w:spacing w:after="0"/>
        <w:ind w:firstLine="708"/>
      </w:pPr>
      <w:r>
        <w:t>4 janvier (13h30-16h30)  caisse des forfaits - LES SAISIES</w:t>
      </w:r>
    </w:p>
    <w:p w:rsidR="00391DCE" w:rsidRDefault="00391DCE" w:rsidP="00391DCE">
      <w:pPr>
        <w:spacing w:after="0"/>
        <w:ind w:firstLine="708"/>
      </w:pPr>
      <w:r>
        <w:t>7 janvier (9h-12h) caisses des forfaits – MARGERIAZ 1400</w:t>
      </w:r>
    </w:p>
    <w:p w:rsidR="00391DCE" w:rsidRDefault="00391DCE" w:rsidP="00391DCE">
      <w:pPr>
        <w:spacing w:after="0"/>
        <w:ind w:firstLine="708"/>
      </w:pPr>
      <w:r>
        <w:t>7 janvier (13h30-16h30) caisses des forfaits – MARGERIAZ 1400</w:t>
      </w:r>
    </w:p>
    <w:p w:rsidR="00C23D98" w:rsidRDefault="00C23D98" w:rsidP="009D5C39">
      <w:pPr>
        <w:spacing w:after="0"/>
        <w:ind w:firstLine="708"/>
        <w:rPr>
          <w:sz w:val="28"/>
          <w:u w:val="single"/>
        </w:rPr>
      </w:pPr>
    </w:p>
    <w:p w:rsidR="00ED6A2B" w:rsidRDefault="00ED6A2B" w:rsidP="009D5C39">
      <w:pPr>
        <w:spacing w:after="0"/>
        <w:ind w:firstLine="708"/>
        <w:rPr>
          <w:sz w:val="28"/>
          <w:u w:val="single"/>
        </w:rPr>
      </w:pPr>
    </w:p>
    <w:p w:rsidR="00ED6A2B" w:rsidRDefault="00ED6A2B" w:rsidP="009D5C39">
      <w:pPr>
        <w:spacing w:after="0"/>
        <w:ind w:firstLine="708"/>
        <w:rPr>
          <w:sz w:val="28"/>
          <w:u w:val="single"/>
        </w:rPr>
      </w:pPr>
    </w:p>
    <w:p w:rsidR="00CE20B5" w:rsidRPr="00CE20B5" w:rsidRDefault="00CE20B5" w:rsidP="00CE20B5">
      <w:pPr>
        <w:spacing w:after="0"/>
        <w:rPr>
          <w:b/>
          <w:sz w:val="28"/>
          <w:u w:val="single"/>
        </w:rPr>
      </w:pPr>
      <w:r w:rsidRPr="00CE20B5">
        <w:rPr>
          <w:b/>
          <w:sz w:val="28"/>
          <w:u w:val="single"/>
        </w:rPr>
        <w:t>TRANSPORT SKI SCOLAIRE</w:t>
      </w:r>
    </w:p>
    <w:p w:rsidR="00972A7D" w:rsidRDefault="00DE2630" w:rsidP="009D5C39">
      <w:pPr>
        <w:spacing w:after="0"/>
        <w:ind w:firstLine="708"/>
        <w:rPr>
          <w:sz w:val="24"/>
        </w:rPr>
      </w:pPr>
      <w:r w:rsidRPr="00972A7D">
        <w:rPr>
          <w:b/>
          <w:color w:val="FF0000"/>
          <w:sz w:val="24"/>
        </w:rPr>
        <w:t>Cette année encore, le Conseil Régional finance les frais de transports pour les cycles skis (nordique et alpin)</w:t>
      </w:r>
      <w:r>
        <w:rPr>
          <w:sz w:val="24"/>
        </w:rPr>
        <w:t xml:space="preserve">. </w:t>
      </w:r>
    </w:p>
    <w:p w:rsidR="00CE20B5" w:rsidRDefault="00DE2630" w:rsidP="00972A7D">
      <w:pPr>
        <w:spacing w:after="0"/>
        <w:rPr>
          <w:sz w:val="24"/>
        </w:rPr>
      </w:pPr>
      <w:r>
        <w:rPr>
          <w:sz w:val="24"/>
        </w:rPr>
        <w:t>Les conditions sont</w:t>
      </w:r>
      <w:r w:rsidR="00D0432F">
        <w:rPr>
          <w:sz w:val="24"/>
        </w:rPr>
        <w:t> les suivantes :</w:t>
      </w:r>
    </w:p>
    <w:p w:rsidR="00D0432F" w:rsidRDefault="00D0432F" w:rsidP="00D0432F">
      <w:pPr>
        <w:numPr>
          <w:ilvl w:val="0"/>
          <w:numId w:val="4"/>
        </w:numPr>
        <w:spacing w:after="0" w:line="280" w:lineRule="exact"/>
        <w:jc w:val="both"/>
        <w:rPr>
          <w:rFonts w:ascii="Arial" w:hAnsi="Arial" w:cs="Arial"/>
          <w:szCs w:val="20"/>
        </w:rPr>
      </w:pPr>
      <w:r>
        <w:rPr>
          <w:rFonts w:ascii="Arial" w:hAnsi="Arial" w:cs="Arial"/>
          <w:szCs w:val="20"/>
        </w:rPr>
        <w:t>La prise en charge débute le 1</w:t>
      </w:r>
      <w:r>
        <w:rPr>
          <w:rFonts w:ascii="Arial" w:hAnsi="Arial" w:cs="Arial"/>
          <w:szCs w:val="20"/>
          <w:vertAlign w:val="superscript"/>
        </w:rPr>
        <w:t>er</w:t>
      </w:r>
      <w:r>
        <w:rPr>
          <w:rFonts w:ascii="Arial" w:hAnsi="Arial" w:cs="Arial"/>
          <w:szCs w:val="20"/>
        </w:rPr>
        <w:t xml:space="preserve"> janvier 2022</w:t>
      </w:r>
    </w:p>
    <w:p w:rsidR="00D0432F" w:rsidRDefault="00D0432F" w:rsidP="00D0432F">
      <w:pPr>
        <w:numPr>
          <w:ilvl w:val="0"/>
          <w:numId w:val="4"/>
        </w:numPr>
        <w:spacing w:after="0" w:line="280" w:lineRule="exact"/>
        <w:jc w:val="both"/>
        <w:rPr>
          <w:rFonts w:ascii="Arial" w:hAnsi="Arial" w:cs="Arial"/>
          <w:szCs w:val="20"/>
        </w:rPr>
      </w:pPr>
      <w:r>
        <w:rPr>
          <w:rFonts w:ascii="Arial" w:hAnsi="Arial" w:cs="Arial"/>
          <w:szCs w:val="20"/>
        </w:rPr>
        <w:t>Il faut réaliser au moins 5 séances de ski (alpin ou nordique) réparties en 5 demi-journées ou 3 journées.</w:t>
      </w:r>
    </w:p>
    <w:p w:rsidR="00D0432F" w:rsidRDefault="00D0432F" w:rsidP="00D0432F">
      <w:pPr>
        <w:numPr>
          <w:ilvl w:val="0"/>
          <w:numId w:val="4"/>
        </w:numPr>
        <w:spacing w:after="0" w:line="280" w:lineRule="exact"/>
        <w:jc w:val="both"/>
        <w:rPr>
          <w:rFonts w:ascii="Arial" w:hAnsi="Arial" w:cs="Arial"/>
          <w:szCs w:val="20"/>
        </w:rPr>
      </w:pPr>
      <w:r>
        <w:rPr>
          <w:rFonts w:ascii="Arial" w:hAnsi="Arial" w:cs="Arial"/>
          <w:szCs w:val="20"/>
        </w:rPr>
        <w:t>L’activité doit avoir lieu dans une station d’Auvergne Rhône Alpes.</w:t>
      </w:r>
    </w:p>
    <w:p w:rsidR="00D0432F" w:rsidRDefault="00D0432F" w:rsidP="00D0432F">
      <w:pPr>
        <w:numPr>
          <w:ilvl w:val="0"/>
          <w:numId w:val="4"/>
        </w:numPr>
        <w:spacing w:after="0" w:line="280" w:lineRule="exact"/>
        <w:jc w:val="both"/>
        <w:rPr>
          <w:rFonts w:ascii="Arial" w:hAnsi="Arial" w:cs="Arial"/>
          <w:szCs w:val="20"/>
        </w:rPr>
      </w:pPr>
      <w:r>
        <w:rPr>
          <w:rFonts w:ascii="Arial" w:hAnsi="Arial" w:cs="Arial"/>
          <w:szCs w:val="20"/>
        </w:rPr>
        <w:t xml:space="preserve">Sont exclus du dispositif les établissements situés dans </w:t>
      </w:r>
      <w:proofErr w:type="gramStart"/>
      <w:r>
        <w:rPr>
          <w:rFonts w:ascii="Arial" w:hAnsi="Arial" w:cs="Arial"/>
          <w:szCs w:val="20"/>
        </w:rPr>
        <w:t>une commune</w:t>
      </w:r>
      <w:proofErr w:type="gramEnd"/>
      <w:r>
        <w:rPr>
          <w:rFonts w:ascii="Arial" w:hAnsi="Arial" w:cs="Arial"/>
          <w:szCs w:val="20"/>
        </w:rPr>
        <w:t xml:space="preserve"> support de station de ski (sauf si la station est classifiée « Petite station »)</w:t>
      </w:r>
    </w:p>
    <w:p w:rsidR="00D0432F" w:rsidRDefault="00D0432F" w:rsidP="00D0432F">
      <w:pPr>
        <w:numPr>
          <w:ilvl w:val="0"/>
          <w:numId w:val="4"/>
        </w:numPr>
        <w:spacing w:after="0" w:line="280" w:lineRule="exact"/>
        <w:jc w:val="both"/>
        <w:rPr>
          <w:rFonts w:ascii="Arial" w:hAnsi="Arial" w:cs="Arial"/>
          <w:szCs w:val="20"/>
        </w:rPr>
      </w:pPr>
      <w:r>
        <w:rPr>
          <w:rFonts w:ascii="Arial" w:hAnsi="Arial" w:cs="Arial"/>
          <w:szCs w:val="20"/>
        </w:rPr>
        <w:t>Le montant de la dépense subventionnée est de minimum 500€ et maximum 3000€ pour l’ensemble du cycle.</w:t>
      </w:r>
    </w:p>
    <w:p w:rsidR="00D0432F" w:rsidRDefault="00D0432F" w:rsidP="00D0432F">
      <w:pPr>
        <w:numPr>
          <w:ilvl w:val="0"/>
          <w:numId w:val="4"/>
        </w:numPr>
        <w:spacing w:after="0" w:line="280" w:lineRule="exact"/>
        <w:jc w:val="both"/>
        <w:rPr>
          <w:rFonts w:ascii="Arial" w:hAnsi="Arial" w:cs="Arial"/>
          <w:szCs w:val="20"/>
        </w:rPr>
      </w:pPr>
      <w:r>
        <w:rPr>
          <w:rFonts w:ascii="Arial" w:hAnsi="Arial" w:cs="Arial"/>
          <w:szCs w:val="20"/>
        </w:rPr>
        <w:t>Le dépôt du dossier doit se faire avant la 1</w:t>
      </w:r>
      <w:r>
        <w:rPr>
          <w:rFonts w:ascii="Arial" w:hAnsi="Arial" w:cs="Arial"/>
          <w:szCs w:val="20"/>
          <w:vertAlign w:val="superscript"/>
        </w:rPr>
        <w:t>ère</w:t>
      </w:r>
      <w:r>
        <w:rPr>
          <w:rFonts w:ascii="Arial" w:hAnsi="Arial" w:cs="Arial"/>
          <w:szCs w:val="20"/>
        </w:rPr>
        <w:t xml:space="preserve"> séance, le versement de la subvention sera effectif à la fin du cycle.</w:t>
      </w:r>
    </w:p>
    <w:p w:rsidR="00D0432F" w:rsidRDefault="00D0432F" w:rsidP="009D5C39">
      <w:pPr>
        <w:spacing w:after="0"/>
        <w:ind w:firstLine="708"/>
        <w:rPr>
          <w:sz w:val="24"/>
        </w:rPr>
      </w:pPr>
    </w:p>
    <w:p w:rsidR="00863347" w:rsidRPr="00863347" w:rsidRDefault="00863347" w:rsidP="009D5C39">
      <w:pPr>
        <w:spacing w:after="0"/>
        <w:ind w:firstLine="708"/>
        <w:rPr>
          <w:color w:val="00B050"/>
          <w:sz w:val="24"/>
        </w:rPr>
      </w:pPr>
      <w:r w:rsidRPr="00863347">
        <w:rPr>
          <w:rFonts w:ascii="Arial" w:hAnsi="Arial" w:cs="Arial"/>
          <w:color w:val="00B050"/>
          <w:szCs w:val="20"/>
        </w:rPr>
        <w:t>Le dossier de demande de subvention est à retourner directement aux services de la région en charge du des dossiers. L’ASCD ne gère pas cette subvention pour les cycles de ski mais uniquement pour les séjours.</w:t>
      </w:r>
    </w:p>
    <w:p w:rsidR="00DE2630" w:rsidRDefault="00DE2630" w:rsidP="009D5C39">
      <w:pPr>
        <w:spacing w:after="0"/>
        <w:ind w:firstLine="708"/>
        <w:rPr>
          <w:sz w:val="24"/>
        </w:rPr>
      </w:pPr>
    </w:p>
    <w:p w:rsidR="00CE20B5" w:rsidRDefault="00CE20B5" w:rsidP="00CE20B5">
      <w:pPr>
        <w:spacing w:after="0"/>
        <w:rPr>
          <w:b/>
          <w:sz w:val="28"/>
          <w:u w:val="single"/>
        </w:rPr>
      </w:pPr>
      <w:r w:rsidRPr="00CE20B5">
        <w:rPr>
          <w:b/>
          <w:sz w:val="28"/>
          <w:u w:val="single"/>
        </w:rPr>
        <w:t>RESERVATION SKI DE FOND</w:t>
      </w:r>
    </w:p>
    <w:p w:rsidR="00D0432F" w:rsidRPr="00D0432F" w:rsidRDefault="00D0432F" w:rsidP="00CE20B5">
      <w:pPr>
        <w:spacing w:after="0"/>
        <w:rPr>
          <w:sz w:val="28"/>
        </w:rPr>
      </w:pPr>
      <w:r w:rsidRPr="00D0432F">
        <w:rPr>
          <w:sz w:val="28"/>
        </w:rPr>
        <w:t xml:space="preserve">Les </w:t>
      </w:r>
      <w:r>
        <w:rPr>
          <w:sz w:val="28"/>
        </w:rPr>
        <w:t xml:space="preserve">écoles doivent </w:t>
      </w:r>
      <w:r w:rsidRPr="00D0432F">
        <w:rPr>
          <w:sz w:val="28"/>
          <w:u w:val="single"/>
        </w:rPr>
        <w:t>impérativement</w:t>
      </w:r>
      <w:r>
        <w:rPr>
          <w:sz w:val="28"/>
        </w:rPr>
        <w:t xml:space="preserve"> s’</w:t>
      </w:r>
      <w:r w:rsidRPr="00D0432F">
        <w:rPr>
          <w:sz w:val="28"/>
        </w:rPr>
        <w:t>inscri</w:t>
      </w:r>
      <w:r>
        <w:rPr>
          <w:sz w:val="28"/>
        </w:rPr>
        <w:t>re sur le lien suivant afin d’accéder aux stations et aux forfaits</w:t>
      </w:r>
      <w:r w:rsidR="00ED6A2B">
        <w:rPr>
          <w:sz w:val="28"/>
        </w:rPr>
        <w:t>, même en cas d’utilisation des parties gratuites du domaine</w:t>
      </w:r>
      <w:r>
        <w:rPr>
          <w:sz w:val="28"/>
        </w:rPr>
        <w:t> :</w:t>
      </w:r>
    </w:p>
    <w:p w:rsidR="00D0432F" w:rsidRDefault="00D0432F" w:rsidP="00CE20B5">
      <w:pPr>
        <w:spacing w:after="0"/>
        <w:rPr>
          <w:b/>
          <w:sz w:val="28"/>
          <w:u w:val="single"/>
        </w:rPr>
      </w:pPr>
    </w:p>
    <w:p w:rsidR="00D0432F" w:rsidRPr="00BA61FF" w:rsidRDefault="00D0432F" w:rsidP="00CE20B5">
      <w:pPr>
        <w:spacing w:after="0"/>
        <w:rPr>
          <w:color w:val="00B0F0"/>
          <w:sz w:val="28"/>
        </w:rPr>
      </w:pPr>
      <w:r w:rsidRPr="00BA61FF">
        <w:rPr>
          <w:color w:val="00B0F0"/>
          <w:sz w:val="28"/>
        </w:rPr>
        <w:t>https://savoie-educ.web.ac-grenoble.fr/eps/inscriptions-savoie-nordique</w:t>
      </w:r>
    </w:p>
    <w:p w:rsidR="00BA61FF" w:rsidRDefault="006F4987">
      <w:pPr>
        <w:spacing w:after="0"/>
        <w:rPr>
          <w:color w:val="00B0F0"/>
          <w:sz w:val="28"/>
        </w:rPr>
      </w:pPr>
      <w:r w:rsidRPr="006F4987">
        <w:rPr>
          <w:noProof/>
          <w:color w:val="FF0000"/>
          <w:sz w:val="28"/>
        </w:rPr>
        <mc:AlternateContent>
          <mc:Choice Requires="wps">
            <w:drawing>
              <wp:anchor distT="0" distB="0" distL="114300" distR="114300" simplePos="0" relativeHeight="251670528" behindDoc="0" locked="0" layoutInCell="1" allowOverlap="1" wp14:anchorId="2D890122" wp14:editId="7BFD50B0">
                <wp:simplePos x="0" y="0"/>
                <wp:positionH relativeFrom="column">
                  <wp:posOffset>4038600</wp:posOffset>
                </wp:positionH>
                <wp:positionV relativeFrom="paragraph">
                  <wp:posOffset>224790</wp:posOffset>
                </wp:positionV>
                <wp:extent cx="895350" cy="1403985"/>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3985"/>
                        </a:xfrm>
                        <a:prstGeom prst="rect">
                          <a:avLst/>
                        </a:prstGeom>
                        <a:solidFill>
                          <a:srgbClr val="FFFFFF"/>
                        </a:solidFill>
                        <a:ln w="9525">
                          <a:noFill/>
                          <a:miter lim="800000"/>
                          <a:headEnd/>
                          <a:tailEnd/>
                        </a:ln>
                      </wps:spPr>
                      <wps:txbx>
                        <w:txbxContent>
                          <w:p w:rsidR="006F4987" w:rsidRDefault="006F4987">
                            <w:bookmarkStart w:id="0" w:name="_GoBack"/>
                            <w:r>
                              <w:rPr>
                                <w:noProof/>
                                <w:lang w:eastAsia="fr-FR"/>
                              </w:rPr>
                              <w:drawing>
                                <wp:inline distT="0" distB="0" distL="0" distR="0" wp14:anchorId="1FFDA416" wp14:editId="608CA7C6">
                                  <wp:extent cx="697230" cy="581025"/>
                                  <wp:effectExtent l="0" t="0" r="762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ention.jpg"/>
                                          <pic:cNvPicPr/>
                                        </pic:nvPicPr>
                                        <pic:blipFill>
                                          <a:blip r:embed="rId9">
                                            <a:extLst>
                                              <a:ext uri="{28A0092B-C50C-407E-A947-70E740481C1C}">
                                                <a14:useLocalDpi xmlns:a14="http://schemas.microsoft.com/office/drawing/2010/main" val="0"/>
                                              </a:ext>
                                            </a:extLst>
                                          </a:blip>
                                          <a:stretch>
                                            <a:fillRect/>
                                          </a:stretch>
                                        </pic:blipFill>
                                        <pic:spPr>
                                          <a:xfrm>
                                            <a:off x="0" y="0"/>
                                            <a:ext cx="697230" cy="581025"/>
                                          </a:xfrm>
                                          <a:prstGeom prst="rect">
                                            <a:avLst/>
                                          </a:prstGeom>
                                        </pic:spPr>
                                      </pic:pic>
                                    </a:graphicData>
                                  </a:graphic>
                                </wp:inline>
                              </w:drawing>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318pt;margin-top:17.7pt;width:70.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" stroked="f">
                <v:textbox style="mso-fit-shape-to-text:t">
                  <w:txbxContent>
                    <w:p w:rsidR="006F4987" w:rsidRDefault="006F4987">
                      <w:bookmarkStart w:id="1" w:name="_GoBack"/>
                      <w:r>
                        <w:rPr>
                          <w:noProof/>
                          <w:lang w:eastAsia="fr-FR"/>
                        </w:rPr>
                        <w:drawing>
                          <wp:inline distT="0" distB="0" distL="0" distR="0" wp14:anchorId="1FFDA416" wp14:editId="608CA7C6">
                            <wp:extent cx="697230" cy="581025"/>
                            <wp:effectExtent l="0" t="0" r="762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ention.jpg"/>
                                    <pic:cNvPicPr/>
                                  </pic:nvPicPr>
                                  <pic:blipFill>
                                    <a:blip r:embed="rId9">
                                      <a:extLst>
                                        <a:ext uri="{28A0092B-C50C-407E-A947-70E740481C1C}">
                                          <a14:useLocalDpi xmlns:a14="http://schemas.microsoft.com/office/drawing/2010/main" val="0"/>
                                        </a:ext>
                                      </a:extLst>
                                    </a:blip>
                                    <a:stretch>
                                      <a:fillRect/>
                                    </a:stretch>
                                  </pic:blipFill>
                                  <pic:spPr>
                                    <a:xfrm>
                                      <a:off x="0" y="0"/>
                                      <a:ext cx="697230" cy="581025"/>
                                    </a:xfrm>
                                    <a:prstGeom prst="rect">
                                      <a:avLst/>
                                    </a:prstGeom>
                                  </pic:spPr>
                                </pic:pic>
                              </a:graphicData>
                            </a:graphic>
                          </wp:inline>
                        </w:drawing>
                      </w:r>
                      <w:bookmarkEnd w:id="1"/>
                    </w:p>
                  </w:txbxContent>
                </v:textbox>
              </v:shape>
            </w:pict>
          </mc:Fallback>
        </mc:AlternateContent>
      </w:r>
    </w:p>
    <w:p w:rsidR="0057336B" w:rsidRDefault="006F4987" w:rsidP="0057336B">
      <w:pPr>
        <w:spacing w:after="0"/>
        <w:rPr>
          <w:b/>
          <w:sz w:val="28"/>
          <w:u w:val="single"/>
        </w:rPr>
      </w:pPr>
      <w:r>
        <w:rPr>
          <w:b/>
          <w:sz w:val="28"/>
          <w:u w:val="single"/>
        </w:rPr>
        <w:t>SKI</w:t>
      </w:r>
      <w:r w:rsidR="0057336B" w:rsidRPr="00CE20B5">
        <w:rPr>
          <w:b/>
          <w:sz w:val="28"/>
          <w:u w:val="single"/>
        </w:rPr>
        <w:t xml:space="preserve"> </w:t>
      </w:r>
      <w:r w:rsidR="0057336B">
        <w:rPr>
          <w:b/>
          <w:sz w:val="28"/>
          <w:u w:val="single"/>
        </w:rPr>
        <w:t>ALPIN</w:t>
      </w:r>
    </w:p>
    <w:p w:rsidR="0057336B" w:rsidRPr="0057336B" w:rsidRDefault="0057336B">
      <w:pPr>
        <w:spacing w:after="0"/>
        <w:rPr>
          <w:color w:val="FF0000"/>
          <w:sz w:val="28"/>
        </w:rPr>
      </w:pPr>
      <w:r w:rsidRPr="0057336B">
        <w:rPr>
          <w:color w:val="FF0000"/>
          <w:sz w:val="28"/>
        </w:rPr>
        <w:t xml:space="preserve">Attention !!! </w:t>
      </w:r>
      <w:proofErr w:type="spellStart"/>
      <w:r w:rsidRPr="0057336B">
        <w:rPr>
          <w:color w:val="FF0000"/>
          <w:sz w:val="28"/>
        </w:rPr>
        <w:t>Pass</w:t>
      </w:r>
      <w:proofErr w:type="spellEnd"/>
      <w:r w:rsidRPr="0057336B">
        <w:rPr>
          <w:color w:val="FF0000"/>
          <w:sz w:val="28"/>
        </w:rPr>
        <w:t xml:space="preserve"> sanitaire obligatoire pour les adultes</w:t>
      </w:r>
      <w:r w:rsidR="00972A7D">
        <w:rPr>
          <w:color w:val="FF0000"/>
          <w:sz w:val="28"/>
        </w:rPr>
        <w:t>.</w:t>
      </w:r>
    </w:p>
    <w:sectPr w:rsidR="0057336B" w:rsidRPr="0057336B" w:rsidSect="00284B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21722"/>
    <w:multiLevelType w:val="hybridMultilevel"/>
    <w:tmpl w:val="C4A2165E"/>
    <w:lvl w:ilvl="0" w:tplc="40823D6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F54380"/>
    <w:multiLevelType w:val="hybridMultilevel"/>
    <w:tmpl w:val="9884AF0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54AD3FF2"/>
    <w:multiLevelType w:val="hybridMultilevel"/>
    <w:tmpl w:val="8B026C36"/>
    <w:lvl w:ilvl="0" w:tplc="AE1AC358">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7A207101"/>
    <w:multiLevelType w:val="hybridMultilevel"/>
    <w:tmpl w:val="CB5E896A"/>
    <w:lvl w:ilvl="0" w:tplc="7C88DEE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9F2"/>
    <w:rsid w:val="00113E48"/>
    <w:rsid w:val="00284BA1"/>
    <w:rsid w:val="00391DCE"/>
    <w:rsid w:val="003D3316"/>
    <w:rsid w:val="004D5592"/>
    <w:rsid w:val="004F217D"/>
    <w:rsid w:val="0057336B"/>
    <w:rsid w:val="005949F2"/>
    <w:rsid w:val="00645649"/>
    <w:rsid w:val="006A596E"/>
    <w:rsid w:val="006F4987"/>
    <w:rsid w:val="00767F90"/>
    <w:rsid w:val="00863347"/>
    <w:rsid w:val="00872878"/>
    <w:rsid w:val="00972A7D"/>
    <w:rsid w:val="009D5C39"/>
    <w:rsid w:val="00A4075F"/>
    <w:rsid w:val="00B25D1A"/>
    <w:rsid w:val="00BA61FF"/>
    <w:rsid w:val="00C23D98"/>
    <w:rsid w:val="00C64840"/>
    <w:rsid w:val="00CE20B5"/>
    <w:rsid w:val="00CE7224"/>
    <w:rsid w:val="00D0432F"/>
    <w:rsid w:val="00D84EB0"/>
    <w:rsid w:val="00DE2630"/>
    <w:rsid w:val="00E87E85"/>
    <w:rsid w:val="00ED6A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49F2"/>
    <w:pPr>
      <w:ind w:left="720"/>
      <w:contextualSpacing/>
    </w:pPr>
  </w:style>
  <w:style w:type="paragraph" w:styleId="Textedebulles">
    <w:name w:val="Balloon Text"/>
    <w:basedOn w:val="Normal"/>
    <w:link w:val="TextedebullesCar"/>
    <w:uiPriority w:val="99"/>
    <w:semiHidden/>
    <w:unhideWhenUsed/>
    <w:rsid w:val="00284B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4BA1"/>
    <w:rPr>
      <w:rFonts w:ascii="Tahoma" w:hAnsi="Tahoma" w:cs="Tahoma"/>
      <w:sz w:val="16"/>
      <w:szCs w:val="16"/>
    </w:rPr>
  </w:style>
  <w:style w:type="character" w:styleId="Lienhypertexte">
    <w:name w:val="Hyperlink"/>
    <w:basedOn w:val="Policepardfaut"/>
    <w:uiPriority w:val="99"/>
    <w:unhideWhenUsed/>
    <w:rsid w:val="00284BA1"/>
    <w:rPr>
      <w:color w:val="0000FF" w:themeColor="hyperlink"/>
      <w:u w:val="single"/>
    </w:rPr>
  </w:style>
  <w:style w:type="paragraph" w:customStyle="1" w:styleId="TableParagraph">
    <w:name w:val="Table Paragraph"/>
    <w:basedOn w:val="Normal"/>
    <w:uiPriority w:val="1"/>
    <w:qFormat/>
    <w:rsid w:val="00645649"/>
    <w:pPr>
      <w:widowControl w:val="0"/>
      <w:autoSpaceDE w:val="0"/>
      <w:autoSpaceDN w:val="0"/>
      <w:spacing w:after="0" w:line="240" w:lineRule="auto"/>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49F2"/>
    <w:pPr>
      <w:ind w:left="720"/>
      <w:contextualSpacing/>
    </w:pPr>
  </w:style>
  <w:style w:type="paragraph" w:styleId="Textedebulles">
    <w:name w:val="Balloon Text"/>
    <w:basedOn w:val="Normal"/>
    <w:link w:val="TextedebullesCar"/>
    <w:uiPriority w:val="99"/>
    <w:semiHidden/>
    <w:unhideWhenUsed/>
    <w:rsid w:val="00284B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4BA1"/>
    <w:rPr>
      <w:rFonts w:ascii="Tahoma" w:hAnsi="Tahoma" w:cs="Tahoma"/>
      <w:sz w:val="16"/>
      <w:szCs w:val="16"/>
    </w:rPr>
  </w:style>
  <w:style w:type="character" w:styleId="Lienhypertexte">
    <w:name w:val="Hyperlink"/>
    <w:basedOn w:val="Policepardfaut"/>
    <w:uiPriority w:val="99"/>
    <w:unhideWhenUsed/>
    <w:rsid w:val="00284BA1"/>
    <w:rPr>
      <w:color w:val="0000FF" w:themeColor="hyperlink"/>
      <w:u w:val="single"/>
    </w:rPr>
  </w:style>
  <w:style w:type="paragraph" w:customStyle="1" w:styleId="TableParagraph">
    <w:name w:val="Table Paragraph"/>
    <w:basedOn w:val="Normal"/>
    <w:uiPriority w:val="1"/>
    <w:qFormat/>
    <w:rsid w:val="00645649"/>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750365">
      <w:bodyDiv w:val="1"/>
      <w:marLeft w:val="0"/>
      <w:marRight w:val="0"/>
      <w:marTop w:val="0"/>
      <w:marBottom w:val="0"/>
      <w:divBdr>
        <w:top w:val="none" w:sz="0" w:space="0" w:color="auto"/>
        <w:left w:val="none" w:sz="0" w:space="0" w:color="auto"/>
        <w:bottom w:val="none" w:sz="0" w:space="0" w:color="auto"/>
        <w:right w:val="none" w:sz="0" w:space="0" w:color="auto"/>
      </w:divBdr>
    </w:div>
    <w:div w:id="1074820484">
      <w:bodyDiv w:val="1"/>
      <w:marLeft w:val="0"/>
      <w:marRight w:val="0"/>
      <w:marTop w:val="0"/>
      <w:marBottom w:val="0"/>
      <w:divBdr>
        <w:top w:val="none" w:sz="0" w:space="0" w:color="auto"/>
        <w:left w:val="none" w:sz="0" w:space="0" w:color="auto"/>
        <w:bottom w:val="none" w:sz="0" w:space="0" w:color="auto"/>
        <w:right w:val="none" w:sz="0" w:space="0" w:color="auto"/>
      </w:divBdr>
    </w:div>
    <w:div w:id="123188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909</Words>
  <Characters>5004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Fabrice MASSON</dc:creator>
  <cp:lastModifiedBy>Fabrice MASSON</cp:lastModifiedBy>
  <cp:revision>14</cp:revision>
  <dcterms:created xsi:type="dcterms:W3CDTF">2021-11-26T14:56:00Z</dcterms:created>
  <dcterms:modified xsi:type="dcterms:W3CDTF">2021-12-06T12:47:00Z</dcterms:modified>
</cp:coreProperties>
</file>