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F2" w:rsidRPr="009D5C39" w:rsidRDefault="00E87E85" w:rsidP="00C23D98">
      <w:pPr>
        <w:jc w:val="center"/>
        <w:rPr>
          <w:rFonts w:ascii="Kristen ITC" w:hAnsi="Kristen ITC"/>
          <w:b/>
          <w:color w:val="FF0000"/>
          <w:sz w:val="56"/>
        </w:rPr>
      </w:pPr>
      <w:r w:rsidRPr="00E87E85">
        <w:rPr>
          <w:rFonts w:ascii="Kristen ITC" w:hAnsi="Kristen ITC"/>
          <w:b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5476875</wp:posOffset>
                </wp:positionH>
                <wp:positionV relativeFrom="paragraph">
                  <wp:posOffset>430530</wp:posOffset>
                </wp:positionV>
                <wp:extent cx="1038225" cy="72390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E85" w:rsidRDefault="00E87E85">
                            <w:bookmarkStart w:id="0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BD072A" wp14:editId="1CC87D26">
                                  <wp:extent cx="1009650" cy="733311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tation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33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1.25pt;margin-top:33.9pt;width:81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" stroked="f">
                <v:textbox>
                  <w:txbxContent>
                    <w:p w:rsidR="00E87E85" w:rsidRDefault="00E87E85">
                      <w:bookmarkStart w:id="1" w:name="_GoBack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BD072A" wp14:editId="1CC87D26">
                            <wp:extent cx="1009650" cy="733311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tation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33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3316" w:rsidRPr="009D5C39">
        <w:rPr>
          <w:rFonts w:ascii="Kristen ITC" w:hAnsi="Kristen ITC"/>
          <w:b/>
          <w:color w:val="FF0000"/>
          <w:sz w:val="56"/>
        </w:rPr>
        <w:t xml:space="preserve">INFORMATIONS </w:t>
      </w:r>
      <w:r w:rsidR="009D5C39" w:rsidRPr="009D5C39">
        <w:rPr>
          <w:rFonts w:ascii="Kristen ITC" w:hAnsi="Kristen ITC"/>
          <w:b/>
          <w:color w:val="FF0000"/>
          <w:sz w:val="56"/>
        </w:rPr>
        <w:t>natation</w:t>
      </w:r>
      <w:r w:rsidR="003D3316" w:rsidRPr="009D5C39">
        <w:rPr>
          <w:rFonts w:ascii="Kristen ITC" w:hAnsi="Kristen ITC"/>
          <w:b/>
          <w:color w:val="FF0000"/>
          <w:sz w:val="56"/>
        </w:rPr>
        <w:t xml:space="preserve"> 2022</w:t>
      </w:r>
    </w:p>
    <w:p w:rsidR="005949F2" w:rsidRPr="00CE7224" w:rsidRDefault="00284BA1">
      <w:pPr>
        <w:rPr>
          <w:b/>
          <w:sz w:val="28"/>
          <w:u w:val="single"/>
        </w:rPr>
      </w:pPr>
      <w:r w:rsidRPr="00CE7224">
        <w:rPr>
          <w:b/>
          <w:sz w:val="28"/>
          <w:u w:val="single"/>
        </w:rPr>
        <w:t>A</w:t>
      </w:r>
      <w:r w:rsidR="009D5C39">
        <w:rPr>
          <w:b/>
          <w:sz w:val="28"/>
          <w:u w:val="single"/>
        </w:rPr>
        <w:t>PPLICATION GENIE</w:t>
      </w:r>
      <w:r w:rsidRPr="00CE7224">
        <w:rPr>
          <w:b/>
          <w:sz w:val="28"/>
          <w:u w:val="single"/>
        </w:rPr>
        <w:t> :</w:t>
      </w:r>
    </w:p>
    <w:p w:rsidR="00284BA1" w:rsidRDefault="00284BA1" w:rsidP="009D5C39">
      <w:pPr>
        <w:spacing w:after="0"/>
      </w:pPr>
      <w:r>
        <w:t>Un agrément de parents d’élèves comporte :</w:t>
      </w:r>
    </w:p>
    <w:p w:rsidR="00284BA1" w:rsidRDefault="00284BA1" w:rsidP="009D5C39">
      <w:pPr>
        <w:pStyle w:val="Paragraphedeliste"/>
        <w:numPr>
          <w:ilvl w:val="0"/>
          <w:numId w:val="2"/>
        </w:numPr>
        <w:spacing w:after="0"/>
      </w:pPr>
      <w:r>
        <w:t>Un volet pédagogique valable 5 ans et validé par le conseiller pédagogique EPS de la circonscription</w:t>
      </w:r>
    </w:p>
    <w:p w:rsidR="00284BA1" w:rsidRDefault="00284BA1" w:rsidP="009D5C39">
      <w:pPr>
        <w:pStyle w:val="Paragraphedeliste"/>
        <w:numPr>
          <w:ilvl w:val="0"/>
          <w:numId w:val="2"/>
        </w:numPr>
        <w:spacing w:after="0"/>
      </w:pPr>
      <w:r>
        <w:t xml:space="preserve">Un volet honorabilité vérifié </w:t>
      </w:r>
      <w:r w:rsidRPr="00C23D98">
        <w:rPr>
          <w:b/>
        </w:rPr>
        <w:t>tous les ans</w:t>
      </w:r>
      <w:r>
        <w:t xml:space="preserve"> par la DSDEN</w:t>
      </w:r>
    </w:p>
    <w:p w:rsidR="00284BA1" w:rsidRDefault="00284BA1" w:rsidP="009D5C39">
      <w:pPr>
        <w:spacing w:after="0"/>
      </w:pPr>
      <w:r>
        <w:t>Pour être agréé, un parent doit posséder les 2 validations.</w:t>
      </w:r>
    </w:p>
    <w:p w:rsidR="009D5C39" w:rsidRDefault="009D5C39" w:rsidP="009D5C39">
      <w:pPr>
        <w:spacing w:after="0"/>
      </w:pPr>
    </w:p>
    <w:p w:rsidR="009D5C39" w:rsidRPr="009D5C39" w:rsidRDefault="009D5C39" w:rsidP="009D5C39">
      <w:pPr>
        <w:spacing w:after="0"/>
        <w:rPr>
          <w:color w:val="00B05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4F9C303" wp14:editId="5CBB3815">
            <wp:simplePos x="0" y="0"/>
            <wp:positionH relativeFrom="margin">
              <wp:posOffset>0</wp:posOffset>
            </wp:positionH>
            <wp:positionV relativeFrom="margin">
              <wp:posOffset>2059305</wp:posOffset>
            </wp:positionV>
            <wp:extent cx="843915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966" y="20329"/>
                <wp:lineTo x="2096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on_genie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BA1" w:rsidRPr="009D5C39">
        <w:rPr>
          <w:color w:val="00B050"/>
        </w:rPr>
        <w:t xml:space="preserve"> </w:t>
      </w:r>
      <w:proofErr w:type="gramStart"/>
      <w:r w:rsidR="00284BA1" w:rsidRPr="009D5C39">
        <w:rPr>
          <w:color w:val="00B050"/>
        </w:rPr>
        <w:t>signifie</w:t>
      </w:r>
      <w:proofErr w:type="gramEnd"/>
      <w:r w:rsidR="00284BA1" w:rsidRPr="009D5C39">
        <w:rPr>
          <w:color w:val="00B050"/>
        </w:rPr>
        <w:t xml:space="preserve"> que les 2 validations ont été effectuées. Dans GENIE, ce parent apparaîtra dans l’onglet « </w:t>
      </w:r>
      <w:r w:rsidR="00284BA1" w:rsidRPr="009D5C39">
        <w:rPr>
          <w:b/>
          <w:color w:val="00B050"/>
        </w:rPr>
        <w:t>bénévoles agréés</w:t>
      </w:r>
      <w:r w:rsidR="00284BA1" w:rsidRPr="009D5C39">
        <w:rPr>
          <w:color w:val="00B050"/>
        </w:rPr>
        <w:t> »</w:t>
      </w:r>
      <w:r w:rsidR="00C23D98" w:rsidRPr="009D5C39">
        <w:rPr>
          <w:color w:val="00B050"/>
        </w:rPr>
        <w:t>.</w:t>
      </w:r>
    </w:p>
    <w:p w:rsidR="00284BA1" w:rsidRPr="009D5C39" w:rsidRDefault="009D5C39" w:rsidP="009D5C39">
      <w:pPr>
        <w:spacing w:after="0"/>
        <w:ind w:left="1560" w:hanging="1560"/>
        <w:rPr>
          <w:color w:val="0070C0"/>
        </w:rPr>
      </w:pPr>
      <w:r w:rsidRPr="009D5C39">
        <w:rPr>
          <w:noProof/>
          <w:color w:val="0070C0"/>
          <w:lang w:eastAsia="fr-FR"/>
        </w:rPr>
        <w:drawing>
          <wp:anchor distT="0" distB="0" distL="114300" distR="114300" simplePos="0" relativeHeight="251659264" behindDoc="1" locked="0" layoutInCell="1" allowOverlap="1" wp14:anchorId="17A6DFC2" wp14:editId="77E2D9E2">
            <wp:simplePos x="0" y="0"/>
            <wp:positionH relativeFrom="column">
              <wp:posOffset>-19050</wp:posOffset>
            </wp:positionH>
            <wp:positionV relativeFrom="paragraph">
              <wp:posOffset>40005</wp:posOffset>
            </wp:positionV>
            <wp:extent cx="876300" cy="335915"/>
            <wp:effectExtent l="0" t="0" r="0" b="6985"/>
            <wp:wrapThrough wrapText="bothSides">
              <wp:wrapPolygon edited="0">
                <wp:start x="0" y="0"/>
                <wp:lineTo x="0" y="20824"/>
                <wp:lineTo x="21130" y="20824"/>
                <wp:lineTo x="2113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on_genie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84BA1" w:rsidRPr="009D5C39">
        <w:rPr>
          <w:color w:val="0070C0"/>
        </w:rPr>
        <w:t>signifie</w:t>
      </w:r>
      <w:proofErr w:type="gramEnd"/>
      <w:r w:rsidR="00284BA1" w:rsidRPr="009D5C39">
        <w:rPr>
          <w:color w:val="0070C0"/>
        </w:rPr>
        <w:t xml:space="preserve"> que l’honorabilité a été vérifiée l’année précédente. Il faut que le directeur demande le renouvellement de cette vérification à l’adresse suivante : </w:t>
      </w:r>
      <w:hyperlink r:id="rId9" w:history="1">
        <w:r w:rsidR="00284BA1" w:rsidRPr="009D5C39">
          <w:rPr>
            <w:rStyle w:val="Lienhypertexte"/>
            <w:color w:val="0070C0"/>
          </w:rPr>
          <w:t>73dmel1@ac-grenoble.fr</w:t>
        </w:r>
      </w:hyperlink>
      <w:r w:rsidR="00C23D98" w:rsidRPr="009D5C39">
        <w:rPr>
          <w:color w:val="0070C0"/>
        </w:rPr>
        <w:t xml:space="preserve"> Dans GENIE, ce parent apparaitra dans l’onglet « </w:t>
      </w:r>
      <w:r w:rsidR="00C23D98" w:rsidRPr="009D5C39">
        <w:rPr>
          <w:b/>
          <w:color w:val="0070C0"/>
        </w:rPr>
        <w:t>Bénévoles</w:t>
      </w:r>
      <w:r w:rsidR="00C23D98" w:rsidRPr="009D5C39">
        <w:rPr>
          <w:color w:val="0070C0"/>
        </w:rPr>
        <w:t> ».</w:t>
      </w:r>
    </w:p>
    <w:p w:rsidR="00284BA1" w:rsidRPr="009D5C39" w:rsidRDefault="009D5C39" w:rsidP="009D5C39">
      <w:pPr>
        <w:spacing w:after="0"/>
        <w:ind w:left="1560"/>
        <w:rPr>
          <w:color w:val="E36C0A" w:themeColor="accent6" w:themeShade="BF"/>
        </w:rPr>
      </w:pPr>
      <w:r w:rsidRPr="009D5C39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60288" behindDoc="1" locked="0" layoutInCell="1" allowOverlap="1" wp14:anchorId="6D3EBD34" wp14:editId="1AED68B5">
            <wp:simplePos x="0" y="0"/>
            <wp:positionH relativeFrom="column">
              <wp:posOffset>-47625</wp:posOffset>
            </wp:positionH>
            <wp:positionV relativeFrom="paragraph">
              <wp:posOffset>15875</wp:posOffset>
            </wp:positionV>
            <wp:extent cx="885825" cy="339090"/>
            <wp:effectExtent l="0" t="0" r="9525" b="3810"/>
            <wp:wrapThrough wrapText="bothSides">
              <wp:wrapPolygon edited="0">
                <wp:start x="0" y="0"/>
                <wp:lineTo x="0" y="20629"/>
                <wp:lineTo x="21368" y="20629"/>
                <wp:lineTo x="2136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on_genie_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84BA1" w:rsidRPr="009D5C39">
        <w:rPr>
          <w:color w:val="E36C0A" w:themeColor="accent6" w:themeShade="BF"/>
        </w:rPr>
        <w:t>signifie</w:t>
      </w:r>
      <w:proofErr w:type="gramEnd"/>
      <w:r w:rsidR="00284BA1" w:rsidRPr="009D5C39">
        <w:rPr>
          <w:color w:val="E36C0A" w:themeColor="accent6" w:themeShade="BF"/>
        </w:rPr>
        <w:t xml:space="preserve"> que l’honorabilité n’a jamais été vérifiée. Si ce bénévole a validé une session</w:t>
      </w:r>
      <w:r w:rsidR="00CE7224" w:rsidRPr="009D5C39">
        <w:rPr>
          <w:color w:val="E36C0A" w:themeColor="accent6" w:themeShade="BF"/>
        </w:rPr>
        <w:t xml:space="preserve"> d’agrément, il faut demander la vérification de l’honorabilité à l’adresse suivante : </w:t>
      </w:r>
      <w:hyperlink r:id="rId11" w:history="1">
        <w:r w:rsidR="00CE7224" w:rsidRPr="009D5C39">
          <w:rPr>
            <w:rStyle w:val="Lienhypertexte"/>
            <w:color w:val="E36C0A" w:themeColor="accent6" w:themeShade="BF"/>
          </w:rPr>
          <w:t>73dmel1@ac-grenoble.fr</w:t>
        </w:r>
      </w:hyperlink>
      <w:r w:rsidR="00C23D98" w:rsidRPr="009D5C39">
        <w:rPr>
          <w:color w:val="E36C0A" w:themeColor="accent6" w:themeShade="BF"/>
        </w:rPr>
        <w:t xml:space="preserve"> Dans GENIE, ce parent apparaîtra dans l’onglet « </w:t>
      </w:r>
      <w:r w:rsidR="00C23D98" w:rsidRPr="009D5C39">
        <w:rPr>
          <w:b/>
          <w:color w:val="E36C0A" w:themeColor="accent6" w:themeShade="BF"/>
        </w:rPr>
        <w:t>Bénévoles</w:t>
      </w:r>
      <w:r w:rsidR="00C23D98" w:rsidRPr="009D5C39">
        <w:rPr>
          <w:color w:val="E36C0A" w:themeColor="accent6" w:themeShade="BF"/>
        </w:rPr>
        <w:t xml:space="preserve"> ». </w:t>
      </w:r>
    </w:p>
    <w:p w:rsidR="00CE7224" w:rsidRPr="00CE7224" w:rsidRDefault="00CE7224" w:rsidP="00284BA1">
      <w:pPr>
        <w:rPr>
          <w:b/>
          <w:sz w:val="28"/>
          <w:u w:val="single"/>
        </w:rPr>
      </w:pPr>
    </w:p>
    <w:p w:rsidR="006A596E" w:rsidRPr="00CE7224" w:rsidRDefault="005949F2">
      <w:pPr>
        <w:rPr>
          <w:b/>
          <w:sz w:val="28"/>
          <w:u w:val="single"/>
        </w:rPr>
      </w:pPr>
      <w:r w:rsidRPr="00CE7224">
        <w:rPr>
          <w:b/>
          <w:sz w:val="28"/>
          <w:u w:val="single"/>
        </w:rPr>
        <w:t>AGREMENTS NATATION</w:t>
      </w:r>
    </w:p>
    <w:p w:rsidR="005949F2" w:rsidRDefault="005949F2" w:rsidP="009D5C39">
      <w:pPr>
        <w:spacing w:after="0"/>
      </w:pPr>
      <w:r>
        <w:t>De nouvelles dates ont été proposées sur GENIE. Les deux piscines étant ouvertes, certains se dérouleront à Buisson Rond, d’autres au Stade.</w:t>
      </w:r>
    </w:p>
    <w:p w:rsidR="005949F2" w:rsidRDefault="005949F2" w:rsidP="009D5C39">
      <w:pPr>
        <w:pStyle w:val="Paragraphedeliste"/>
        <w:numPr>
          <w:ilvl w:val="0"/>
          <w:numId w:val="1"/>
        </w:numPr>
        <w:spacing w:after="0"/>
      </w:pPr>
      <w:r>
        <w:t xml:space="preserve">Bien faire attention </w:t>
      </w:r>
      <w:r w:rsidRPr="00C23D98">
        <w:rPr>
          <w:b/>
          <w:u w:val="single"/>
        </w:rPr>
        <w:t>au lieu</w:t>
      </w:r>
      <w:r>
        <w:t xml:space="preserve"> de l’agrément</w:t>
      </w:r>
    </w:p>
    <w:p w:rsidR="005949F2" w:rsidRDefault="005949F2" w:rsidP="009D5C39">
      <w:pPr>
        <w:pStyle w:val="Paragraphedeliste"/>
        <w:numPr>
          <w:ilvl w:val="0"/>
          <w:numId w:val="1"/>
        </w:numPr>
        <w:spacing w:after="0"/>
      </w:pPr>
      <w:r>
        <w:t xml:space="preserve">Bien faire attention </w:t>
      </w:r>
      <w:r w:rsidRPr="00C23D98">
        <w:rPr>
          <w:b/>
          <w:u w:val="single"/>
        </w:rPr>
        <w:t>aux horaires</w:t>
      </w:r>
      <w:r>
        <w:t xml:space="preserve"> de l’agrément</w:t>
      </w:r>
    </w:p>
    <w:p w:rsidR="00CE7224" w:rsidRPr="00C23D98" w:rsidRDefault="00CE7224" w:rsidP="009D5C39">
      <w:pPr>
        <w:pStyle w:val="Paragraphedeliste"/>
        <w:numPr>
          <w:ilvl w:val="0"/>
          <w:numId w:val="1"/>
        </w:numPr>
        <w:spacing w:after="0"/>
        <w:rPr>
          <w:color w:val="FF0000"/>
        </w:rPr>
      </w:pPr>
      <w:r w:rsidRPr="00C23D98">
        <w:rPr>
          <w:color w:val="FF0000"/>
        </w:rPr>
        <w:t>Les parents non-inscrits ne seront pas accueillis</w:t>
      </w:r>
    </w:p>
    <w:p w:rsidR="00CE7224" w:rsidRDefault="00CE7224" w:rsidP="009D5C39">
      <w:pPr>
        <w:pStyle w:val="Paragraphedeliste"/>
        <w:numPr>
          <w:ilvl w:val="0"/>
          <w:numId w:val="1"/>
        </w:numPr>
        <w:spacing w:after="0"/>
      </w:pPr>
      <w:r>
        <w:t xml:space="preserve">L’agrément dure </w:t>
      </w:r>
      <w:r w:rsidRPr="00C23D98">
        <w:rPr>
          <w:b/>
        </w:rPr>
        <w:t>3h</w:t>
      </w:r>
      <w:r>
        <w:t>, précisez aux parents qu’il n’est pas possible de partir avant la fin et qu’il n’est pas toujours facile de se garer (anticiper le temps de trouver  une place).</w:t>
      </w:r>
    </w:p>
    <w:p w:rsidR="00CE7224" w:rsidRDefault="00CE7224" w:rsidP="009D5C39">
      <w:pPr>
        <w:pStyle w:val="Paragraphedeliste"/>
        <w:numPr>
          <w:ilvl w:val="0"/>
          <w:numId w:val="1"/>
        </w:numPr>
        <w:spacing w:after="0"/>
      </w:pPr>
      <w:r>
        <w:t xml:space="preserve">Les parents doivent prévoir un maillot de bain, </w:t>
      </w:r>
      <w:r w:rsidRPr="00C23D98">
        <w:rPr>
          <w:b/>
          <w:u w:val="single"/>
        </w:rPr>
        <w:t>un bonnet de bain</w:t>
      </w:r>
      <w:r>
        <w:t xml:space="preserve">, </w:t>
      </w:r>
      <w:r w:rsidRPr="00C23D98">
        <w:rPr>
          <w:b/>
          <w:u w:val="single"/>
        </w:rPr>
        <w:t>un masque</w:t>
      </w:r>
      <w:r>
        <w:t>.</w:t>
      </w:r>
    </w:p>
    <w:p w:rsidR="00C64840" w:rsidRDefault="00CE7224" w:rsidP="009D5C39">
      <w:pPr>
        <w:pStyle w:val="Paragraphedeliste"/>
        <w:numPr>
          <w:ilvl w:val="0"/>
          <w:numId w:val="1"/>
        </w:numPr>
        <w:spacing w:after="0"/>
      </w:pPr>
      <w:r>
        <w:t xml:space="preserve">Pas besoin de </w:t>
      </w:r>
      <w:proofErr w:type="spellStart"/>
      <w:r>
        <w:t>pass</w:t>
      </w:r>
      <w:proofErr w:type="spellEnd"/>
      <w:r>
        <w:t xml:space="preserve"> sanitaire.</w:t>
      </w:r>
    </w:p>
    <w:p w:rsidR="00C64840" w:rsidRDefault="00C64840" w:rsidP="009D5C39">
      <w:pPr>
        <w:pStyle w:val="Paragraphedeliste"/>
        <w:numPr>
          <w:ilvl w:val="0"/>
          <w:numId w:val="1"/>
        </w:numPr>
        <w:spacing w:after="0"/>
      </w:pPr>
      <w:r w:rsidRPr="00C23D98">
        <w:rPr>
          <w:color w:val="FF0000"/>
        </w:rPr>
        <w:t>La priorité est donnée aux écoles dont le cycle natation va démarrer</w:t>
      </w:r>
      <w:r>
        <w:t xml:space="preserve">. Merci de ne pas inscrire de parents en janvier pour un cycle démarrant en juin, par exemple. </w:t>
      </w:r>
    </w:p>
    <w:p w:rsidR="00CE7224" w:rsidRPr="009D5C39" w:rsidRDefault="00CE7224" w:rsidP="009D5C39">
      <w:pPr>
        <w:spacing w:after="0"/>
        <w:rPr>
          <w:i/>
          <w:u w:val="single"/>
        </w:rPr>
      </w:pPr>
      <w:r w:rsidRPr="009D5C39">
        <w:rPr>
          <w:i/>
          <w:u w:val="single"/>
        </w:rPr>
        <w:t>Les sessions ouvertes sont :</w:t>
      </w:r>
    </w:p>
    <w:p w:rsidR="00CE7224" w:rsidRDefault="00CE7224" w:rsidP="009D5C39">
      <w:pPr>
        <w:spacing w:after="0"/>
        <w:ind w:firstLine="708"/>
      </w:pPr>
      <w:r>
        <w:t>4 janvier (9h-12h) Piscine du Stade</w:t>
      </w:r>
    </w:p>
    <w:p w:rsidR="00CE7224" w:rsidRDefault="00CE7224" w:rsidP="009D5C39">
      <w:pPr>
        <w:spacing w:after="0"/>
        <w:ind w:firstLine="708"/>
      </w:pPr>
      <w:r>
        <w:t>11 février (9h-12h) Piscine du Stade</w:t>
      </w:r>
    </w:p>
    <w:p w:rsidR="00CE7224" w:rsidRDefault="00CE7224" w:rsidP="009D5C39">
      <w:pPr>
        <w:spacing w:after="0"/>
        <w:ind w:firstLine="708"/>
      </w:pPr>
      <w:r>
        <w:t>18 mars (</w:t>
      </w:r>
      <w:r w:rsidRPr="009D5C39">
        <w:rPr>
          <w:b/>
          <w:color w:val="FF0000"/>
        </w:rPr>
        <w:t>8h</w:t>
      </w:r>
      <w:r w:rsidRPr="009D5C39">
        <w:rPr>
          <w:b/>
        </w:rPr>
        <w:t>-</w:t>
      </w:r>
      <w:r>
        <w:t>11h) Piscine de Buisson Rond</w:t>
      </w:r>
    </w:p>
    <w:p w:rsidR="00CE7224" w:rsidRDefault="00CE7224" w:rsidP="009D5C39">
      <w:pPr>
        <w:spacing w:after="0"/>
        <w:ind w:firstLine="708"/>
      </w:pPr>
      <w:r>
        <w:t>18 mars (9h-12h) Piscine de Buisson Rond</w:t>
      </w:r>
    </w:p>
    <w:p w:rsidR="00CE7224" w:rsidRDefault="00C64840" w:rsidP="009D5C39">
      <w:pPr>
        <w:spacing w:after="0"/>
        <w:ind w:firstLine="708"/>
      </w:pPr>
      <w:r>
        <w:t>18 mars (14h-17h) Piscine de Buisson Rond</w:t>
      </w:r>
    </w:p>
    <w:p w:rsidR="00C23D98" w:rsidRDefault="00C23D98" w:rsidP="009D5C39">
      <w:pPr>
        <w:spacing w:after="0"/>
        <w:ind w:firstLine="708"/>
      </w:pPr>
      <w:r>
        <w:t>8 avril (</w:t>
      </w:r>
      <w:r w:rsidRPr="009D5C39">
        <w:rPr>
          <w:b/>
          <w:color w:val="FF0000"/>
        </w:rPr>
        <w:t>8h</w:t>
      </w:r>
      <w:r>
        <w:t>-11h) Piscine de Buisson Rond</w:t>
      </w:r>
    </w:p>
    <w:p w:rsidR="00C23D98" w:rsidRDefault="00C23D98" w:rsidP="009D5C39">
      <w:pPr>
        <w:spacing w:after="0"/>
        <w:ind w:firstLine="708"/>
      </w:pPr>
      <w:r>
        <w:t>8 avril (9h-12h) Piscine de Buisson Rond</w:t>
      </w:r>
    </w:p>
    <w:p w:rsidR="00872878" w:rsidRDefault="00872878" w:rsidP="009D5C39">
      <w:pPr>
        <w:spacing w:after="0"/>
        <w:ind w:firstLine="708"/>
      </w:pPr>
      <w:r>
        <w:t>8 avril (14h-17h) Piscine de Buisson Rond</w:t>
      </w:r>
    </w:p>
    <w:p w:rsidR="00C23D98" w:rsidRPr="004D5592" w:rsidRDefault="00C23D98" w:rsidP="009D5C39">
      <w:pPr>
        <w:spacing w:after="0"/>
        <w:ind w:firstLine="708"/>
        <w:rPr>
          <w:sz w:val="28"/>
          <w:u w:val="single"/>
        </w:rPr>
      </w:pPr>
    </w:p>
    <w:p w:rsidR="003D3316" w:rsidRDefault="004D5592" w:rsidP="009D5C39">
      <w:pPr>
        <w:spacing w:after="0"/>
        <w:rPr>
          <w:sz w:val="28"/>
        </w:rPr>
      </w:pPr>
      <w:r w:rsidRPr="004D5592">
        <w:rPr>
          <w:b/>
          <w:sz w:val="28"/>
          <w:u w:val="single"/>
        </w:rPr>
        <w:t>TESTS D’AISANCE AQUATIQUE :</w:t>
      </w:r>
      <w:r w:rsidRPr="004D5592">
        <w:rPr>
          <w:sz w:val="28"/>
        </w:rPr>
        <w:t xml:space="preserve"> </w:t>
      </w:r>
    </w:p>
    <w:p w:rsidR="003D3316" w:rsidRDefault="004D5592" w:rsidP="009D5C39">
      <w:pPr>
        <w:spacing w:after="0"/>
        <w:ind w:firstLine="708"/>
        <w:jc w:val="both"/>
      </w:pPr>
      <w:r>
        <w:t>Pensez bien à faire passer le test à vos élèves en fin de cycle</w:t>
      </w:r>
      <w:r w:rsidR="003D3316">
        <w:t xml:space="preserve"> (Le signaler en amont du cycle à la piscine)</w:t>
      </w:r>
      <w:r>
        <w:t>.</w:t>
      </w:r>
    </w:p>
    <w:p w:rsidR="00C23D98" w:rsidRDefault="004D5592" w:rsidP="009D5C39">
      <w:pPr>
        <w:spacing w:after="0"/>
        <w:jc w:val="both"/>
      </w:pPr>
      <w:r>
        <w:t xml:space="preserve"> </w:t>
      </w:r>
      <w:r w:rsidR="009D5C39">
        <w:tab/>
      </w:r>
      <w:r>
        <w:t xml:space="preserve">Merci d’anticiper vos demandes de passages de test par les CPC (en vue d’un cycle voile </w:t>
      </w:r>
      <w:r w:rsidR="003D3316">
        <w:t xml:space="preserve">ou classe découverte </w:t>
      </w:r>
      <w:r>
        <w:t>par exemple)</w:t>
      </w:r>
    </w:p>
    <w:sectPr w:rsidR="00C23D98" w:rsidSect="00284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722"/>
    <w:multiLevelType w:val="hybridMultilevel"/>
    <w:tmpl w:val="C4A2165E"/>
    <w:lvl w:ilvl="0" w:tplc="40823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07101"/>
    <w:multiLevelType w:val="hybridMultilevel"/>
    <w:tmpl w:val="CB5E896A"/>
    <w:lvl w:ilvl="0" w:tplc="7C88D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F2"/>
    <w:rsid w:val="00284BA1"/>
    <w:rsid w:val="003D3316"/>
    <w:rsid w:val="004D5592"/>
    <w:rsid w:val="004F217D"/>
    <w:rsid w:val="005949F2"/>
    <w:rsid w:val="006A596E"/>
    <w:rsid w:val="00872878"/>
    <w:rsid w:val="009D5C39"/>
    <w:rsid w:val="00C23D98"/>
    <w:rsid w:val="00C64840"/>
    <w:rsid w:val="00CE7224"/>
    <w:rsid w:val="00E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9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B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4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9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B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4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73dmel1@ac-grenobl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73dmel1@ac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MASSON</dc:creator>
  <cp:lastModifiedBy>Fabrice MASSON</cp:lastModifiedBy>
  <cp:revision>6</cp:revision>
  <dcterms:created xsi:type="dcterms:W3CDTF">2021-11-25T12:22:00Z</dcterms:created>
  <dcterms:modified xsi:type="dcterms:W3CDTF">2021-11-26T14:42:00Z</dcterms:modified>
</cp:coreProperties>
</file>